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rPr>
          <w:rFonts w:ascii="Times New Roman"/>
          <w:sz w:val="20"/>
        </w:rPr>
      </w:pPr>
    </w:p>
    <w:p w:rsidR="00A211A2" w:rsidRDefault="00A211A2">
      <w:pPr>
        <w:pStyle w:val="a3"/>
        <w:spacing w:before="10"/>
        <w:rPr>
          <w:rFonts w:ascii="Times New Roman"/>
          <w:sz w:val="28"/>
        </w:rPr>
      </w:pPr>
    </w:p>
    <w:p w:rsidR="00A211A2" w:rsidRDefault="00C65D7F">
      <w:pPr>
        <w:pStyle w:val="a4"/>
      </w:pPr>
      <w:r>
        <w:t>2021年</w:t>
      </w:r>
    </w:p>
    <w:p w:rsidR="00A211A2" w:rsidRDefault="00C65D7F">
      <w:pPr>
        <w:pStyle w:val="a4"/>
        <w:spacing w:before="242" w:line="292" w:lineRule="auto"/>
        <w:ind w:left="2685"/>
      </w:pPr>
      <w:r>
        <w:t>东平县人民法院部门预算</w:t>
      </w:r>
    </w:p>
    <w:p w:rsidR="00A211A2" w:rsidRDefault="00A211A2">
      <w:pPr>
        <w:spacing w:line="292" w:lineRule="auto"/>
        <w:sectPr w:rsidR="00A211A2">
          <w:type w:val="continuous"/>
          <w:pgSz w:w="11900" w:h="16840"/>
          <w:pgMar w:top="1580" w:right="1480" w:bottom="280" w:left="1680" w:header="720" w:footer="720" w:gutter="0"/>
          <w:cols w:space="720"/>
        </w:sectPr>
      </w:pPr>
    </w:p>
    <w:p w:rsidR="00A211A2" w:rsidRDefault="00C65D7F">
      <w:pPr>
        <w:tabs>
          <w:tab w:val="left" w:pos="1716"/>
        </w:tabs>
        <w:spacing w:before="52"/>
        <w:ind w:left="698"/>
        <w:jc w:val="center"/>
        <w:rPr>
          <w:sz w:val="32"/>
        </w:rPr>
      </w:pPr>
      <w:r>
        <w:rPr>
          <w:w w:val="115"/>
          <w:sz w:val="32"/>
        </w:rPr>
        <w:lastRenderedPageBreak/>
        <w:t>目</w:t>
      </w:r>
      <w:r>
        <w:rPr>
          <w:w w:val="115"/>
          <w:sz w:val="32"/>
        </w:rPr>
        <w:tab/>
        <w:t>录</w:t>
      </w:r>
    </w:p>
    <w:p w:rsidR="00A211A2" w:rsidRDefault="00C65D7F">
      <w:pPr>
        <w:spacing w:before="90"/>
        <w:ind w:left="700"/>
        <w:rPr>
          <w:sz w:val="29"/>
        </w:rPr>
      </w:pPr>
      <w:r>
        <w:rPr>
          <w:w w:val="110"/>
          <w:sz w:val="28"/>
        </w:rPr>
        <w:t>第一部分 部门</w:t>
      </w:r>
      <w:r>
        <w:rPr>
          <w:w w:val="110"/>
          <w:sz w:val="27"/>
        </w:rPr>
        <w:t>概</w:t>
      </w:r>
      <w:r>
        <w:rPr>
          <w:w w:val="110"/>
          <w:sz w:val="29"/>
        </w:rPr>
        <w:t>况</w:t>
      </w:r>
    </w:p>
    <w:p w:rsidR="00A211A2" w:rsidRDefault="00C65D7F">
      <w:pPr>
        <w:pStyle w:val="a3"/>
        <w:spacing w:before="79"/>
        <w:ind w:left="700"/>
      </w:pPr>
      <w:r>
        <w:t>一、主要职能</w:t>
      </w:r>
    </w:p>
    <w:p w:rsidR="00A211A2" w:rsidRDefault="00C65D7F">
      <w:pPr>
        <w:pStyle w:val="a3"/>
        <w:spacing w:before="66"/>
        <w:ind w:left="700"/>
      </w:pPr>
      <w:r>
        <w:t>二、部门预算单位构成</w:t>
      </w:r>
    </w:p>
    <w:p w:rsidR="00A211A2" w:rsidRDefault="00C65D7F">
      <w:pPr>
        <w:spacing w:before="106"/>
        <w:ind w:left="700"/>
        <w:rPr>
          <w:sz w:val="28"/>
        </w:rPr>
      </w:pPr>
      <w:r>
        <w:rPr>
          <w:w w:val="110"/>
          <w:sz w:val="28"/>
        </w:rPr>
        <w:t xml:space="preserve">第二部分 </w:t>
      </w:r>
      <w:r>
        <w:rPr>
          <w:rFonts w:ascii="杨任东竹石体-Light" w:eastAsia="杨任东竹石体-Light" w:hint="eastAsia"/>
          <w:w w:val="110"/>
          <w:sz w:val="24"/>
        </w:rPr>
        <w:t>2021</w:t>
      </w:r>
      <w:r>
        <w:rPr>
          <w:w w:val="110"/>
          <w:sz w:val="28"/>
        </w:rPr>
        <w:t>年部门</w:t>
      </w:r>
      <w:r>
        <w:rPr>
          <w:w w:val="110"/>
          <w:sz w:val="27"/>
        </w:rPr>
        <w:t>预</w:t>
      </w:r>
      <w:r>
        <w:rPr>
          <w:w w:val="110"/>
          <w:sz w:val="28"/>
        </w:rPr>
        <w:t>算表</w:t>
      </w:r>
    </w:p>
    <w:p w:rsidR="00A211A2" w:rsidRDefault="00C65D7F">
      <w:pPr>
        <w:pStyle w:val="a3"/>
        <w:spacing w:before="59" w:line="280" w:lineRule="auto"/>
        <w:ind w:left="700" w:right="5634"/>
      </w:pPr>
      <w:r>
        <w:rPr>
          <w:spacing w:val="-3"/>
        </w:rPr>
        <w:t>一、收支预算总表</w:t>
      </w:r>
      <w:r>
        <w:t>二、收入预算表 三、支出预算表</w:t>
      </w:r>
    </w:p>
    <w:p w:rsidR="00A211A2" w:rsidRDefault="00C65D7F">
      <w:pPr>
        <w:pStyle w:val="a3"/>
        <w:spacing w:before="2" w:line="280" w:lineRule="auto"/>
        <w:ind w:left="700" w:right="4434"/>
        <w:rPr>
          <w:spacing w:val="-2"/>
        </w:rPr>
      </w:pPr>
      <w:r>
        <w:t xml:space="preserve">四、财政拨款收支预算表 五、一般公共预算支出表 </w:t>
      </w:r>
      <w:r>
        <w:rPr>
          <w:spacing w:val="-2"/>
        </w:rPr>
        <w:t>六、政府性基金预算支出表</w:t>
      </w:r>
    </w:p>
    <w:p w:rsidR="00A211A2" w:rsidRDefault="00457A86">
      <w:pPr>
        <w:pStyle w:val="a3"/>
        <w:spacing w:before="1" w:line="280" w:lineRule="auto"/>
        <w:ind w:left="100" w:right="129" w:firstLine="600"/>
      </w:pPr>
      <w:r>
        <w:t>七</w:t>
      </w:r>
      <w:r w:rsidR="00C65D7F">
        <w:t>、财政拨款安排的基本支出预算表（部门预算支出经济分类科目）</w:t>
      </w:r>
    </w:p>
    <w:p w:rsidR="00A211A2" w:rsidRDefault="00457A86">
      <w:pPr>
        <w:pStyle w:val="a3"/>
        <w:spacing w:before="2"/>
        <w:ind w:left="700"/>
      </w:pPr>
      <w:r>
        <w:t>八</w:t>
      </w:r>
      <w:r w:rsidR="00C65D7F">
        <w:t>、政府采购预算表</w:t>
      </w:r>
    </w:p>
    <w:p w:rsidR="00A211A2" w:rsidRDefault="00457A86">
      <w:pPr>
        <w:pStyle w:val="a3"/>
        <w:spacing w:before="66"/>
        <w:ind w:left="700"/>
      </w:pPr>
      <w:r>
        <w:t>九</w:t>
      </w:r>
      <w:r w:rsidR="00C65D7F">
        <w:t>、一般公共预算财政拨款安排的“三公”经费支出预算表</w:t>
      </w:r>
    </w:p>
    <w:p w:rsidR="00A211A2" w:rsidRDefault="00C65D7F" w:rsidP="00C65D7F">
      <w:pPr>
        <w:spacing w:before="96" w:line="300" w:lineRule="auto"/>
        <w:ind w:left="700" w:right="1757"/>
        <w:rPr>
          <w:sz w:val="28"/>
        </w:rPr>
        <w:sectPr w:rsidR="00A211A2">
          <w:footerReference w:type="default" r:id="rId7"/>
          <w:pgSz w:w="11900" w:h="16840"/>
          <w:pgMar w:top="1080" w:right="1480" w:bottom="380" w:left="1680" w:header="0" w:footer="199" w:gutter="0"/>
          <w:pgNumType w:start="1"/>
          <w:cols w:space="720"/>
        </w:sectPr>
      </w:pPr>
      <w:r>
        <w:rPr>
          <w:w w:val="110"/>
          <w:sz w:val="28"/>
        </w:rPr>
        <w:t xml:space="preserve">第三部分 </w:t>
      </w:r>
      <w:r>
        <w:rPr>
          <w:rFonts w:ascii="杨任东竹石体-Light" w:eastAsia="杨任东竹石体-Light" w:hint="eastAsia"/>
          <w:w w:val="110"/>
          <w:sz w:val="24"/>
        </w:rPr>
        <w:t>2021</w:t>
      </w:r>
      <w:r>
        <w:rPr>
          <w:w w:val="110"/>
          <w:sz w:val="28"/>
        </w:rPr>
        <w:t>年部门</w:t>
      </w:r>
      <w:r>
        <w:rPr>
          <w:w w:val="110"/>
          <w:sz w:val="27"/>
        </w:rPr>
        <w:t>预</w:t>
      </w:r>
      <w:r>
        <w:rPr>
          <w:w w:val="110"/>
          <w:sz w:val="28"/>
        </w:rPr>
        <w:t>算情</w:t>
      </w:r>
      <w:r>
        <w:rPr>
          <w:w w:val="110"/>
          <w:sz w:val="29"/>
        </w:rPr>
        <w:t>况</w:t>
      </w:r>
      <w:r>
        <w:rPr>
          <w:w w:val="110"/>
          <w:sz w:val="28"/>
        </w:rPr>
        <w:t>和重</w:t>
      </w:r>
      <w:r>
        <w:rPr>
          <w:w w:val="110"/>
          <w:sz w:val="27"/>
        </w:rPr>
        <w:t>要</w:t>
      </w:r>
      <w:r>
        <w:rPr>
          <w:w w:val="110"/>
          <w:sz w:val="28"/>
        </w:rPr>
        <w:t>事</w:t>
      </w:r>
      <w:r>
        <w:rPr>
          <w:w w:val="110"/>
          <w:sz w:val="26"/>
        </w:rPr>
        <w:t>项</w:t>
      </w:r>
      <w:r>
        <w:rPr>
          <w:w w:val="110"/>
          <w:sz w:val="28"/>
        </w:rPr>
        <w:t>说</w:t>
      </w:r>
      <w:r>
        <w:rPr>
          <w:w w:val="110"/>
          <w:sz w:val="27"/>
        </w:rPr>
        <w:t>明</w:t>
      </w:r>
      <w:r>
        <w:rPr>
          <w:w w:val="110"/>
          <w:sz w:val="28"/>
        </w:rPr>
        <w:t>第</w:t>
      </w:r>
      <w:r>
        <w:rPr>
          <w:w w:val="110"/>
          <w:sz w:val="27"/>
        </w:rPr>
        <w:t>四</w:t>
      </w:r>
      <w:r>
        <w:rPr>
          <w:w w:val="110"/>
          <w:sz w:val="28"/>
        </w:rPr>
        <w:t>部分 名词解释</w:t>
      </w:r>
    </w:p>
    <w:p w:rsidR="00C65D7F" w:rsidRDefault="00C65D7F" w:rsidP="00C65D7F">
      <w:pPr>
        <w:tabs>
          <w:tab w:val="left" w:pos="2189"/>
        </w:tabs>
        <w:spacing w:before="52"/>
        <w:ind w:right="19"/>
        <w:rPr>
          <w:rFonts w:ascii="黑体" w:eastAsia="黑体" w:hAnsi="黑体"/>
          <w:spacing w:val="5"/>
          <w:w w:val="110"/>
          <w:sz w:val="52"/>
          <w:szCs w:val="52"/>
        </w:rPr>
      </w:pPr>
    </w:p>
    <w:p w:rsidR="00C65D7F" w:rsidRPr="00C65D7F" w:rsidRDefault="00C65D7F" w:rsidP="00C65D7F">
      <w:pPr>
        <w:tabs>
          <w:tab w:val="left" w:pos="2189"/>
        </w:tabs>
        <w:spacing w:before="52"/>
        <w:ind w:right="19"/>
        <w:rPr>
          <w:rFonts w:ascii="黑体" w:eastAsia="黑体" w:hAnsi="黑体"/>
          <w:w w:val="110"/>
          <w:sz w:val="52"/>
          <w:szCs w:val="52"/>
        </w:rPr>
      </w:pPr>
      <w:r w:rsidRPr="00C65D7F">
        <w:rPr>
          <w:rFonts w:ascii="黑体" w:eastAsia="黑体" w:hAnsi="黑体"/>
          <w:spacing w:val="5"/>
          <w:w w:val="110"/>
          <w:sz w:val="52"/>
          <w:szCs w:val="52"/>
        </w:rPr>
        <w:t>第一部</w:t>
      </w:r>
      <w:r w:rsidRPr="00C65D7F">
        <w:rPr>
          <w:rFonts w:ascii="黑体" w:eastAsia="黑体" w:hAnsi="黑体"/>
          <w:w w:val="110"/>
          <w:sz w:val="52"/>
          <w:szCs w:val="52"/>
        </w:rPr>
        <w:t>分</w:t>
      </w:r>
      <w:r w:rsidRPr="00C65D7F">
        <w:rPr>
          <w:rFonts w:ascii="黑体" w:eastAsia="黑体" w:hAnsi="黑体"/>
          <w:w w:val="110"/>
          <w:sz w:val="52"/>
          <w:szCs w:val="52"/>
        </w:rPr>
        <w:tab/>
      </w:r>
    </w:p>
    <w:p w:rsidR="00C65D7F" w:rsidRPr="00C65D7F" w:rsidRDefault="00C65D7F">
      <w:pPr>
        <w:tabs>
          <w:tab w:val="left" w:pos="2189"/>
        </w:tabs>
        <w:spacing w:before="52"/>
        <w:ind w:right="19"/>
        <w:jc w:val="center"/>
        <w:rPr>
          <w:rFonts w:ascii="黑体" w:eastAsia="黑体" w:hAnsi="黑体"/>
          <w:w w:val="110"/>
          <w:sz w:val="52"/>
          <w:szCs w:val="52"/>
        </w:rPr>
      </w:pPr>
    </w:p>
    <w:p w:rsidR="00C65D7F" w:rsidRDefault="00C65D7F">
      <w:pPr>
        <w:tabs>
          <w:tab w:val="left" w:pos="2189"/>
        </w:tabs>
        <w:spacing w:before="52"/>
        <w:ind w:right="19"/>
        <w:jc w:val="center"/>
        <w:rPr>
          <w:rFonts w:ascii="黑体" w:eastAsia="黑体" w:hAnsi="黑体"/>
          <w:spacing w:val="5"/>
          <w:w w:val="110"/>
          <w:sz w:val="52"/>
          <w:szCs w:val="52"/>
        </w:rPr>
      </w:pPr>
    </w:p>
    <w:p w:rsidR="00C65D7F" w:rsidRDefault="00C65D7F">
      <w:pPr>
        <w:tabs>
          <w:tab w:val="left" w:pos="2189"/>
        </w:tabs>
        <w:spacing w:before="52"/>
        <w:ind w:right="19"/>
        <w:jc w:val="center"/>
        <w:rPr>
          <w:rFonts w:ascii="黑体" w:eastAsia="黑体" w:hAnsi="黑体"/>
          <w:spacing w:val="5"/>
          <w:w w:val="110"/>
          <w:sz w:val="52"/>
          <w:szCs w:val="52"/>
        </w:rPr>
      </w:pPr>
    </w:p>
    <w:p w:rsidR="00A211A2" w:rsidRPr="00C65D7F" w:rsidRDefault="00C65D7F">
      <w:pPr>
        <w:tabs>
          <w:tab w:val="left" w:pos="2189"/>
        </w:tabs>
        <w:spacing w:before="52"/>
        <w:ind w:right="19"/>
        <w:jc w:val="center"/>
        <w:rPr>
          <w:rFonts w:ascii="黑体" w:eastAsia="黑体" w:hAnsi="黑体"/>
          <w:w w:val="110"/>
          <w:sz w:val="52"/>
          <w:szCs w:val="52"/>
        </w:rPr>
      </w:pPr>
      <w:r w:rsidRPr="00C65D7F">
        <w:rPr>
          <w:rFonts w:ascii="黑体" w:eastAsia="黑体" w:hAnsi="黑体"/>
          <w:spacing w:val="5"/>
          <w:w w:val="110"/>
          <w:sz w:val="52"/>
          <w:szCs w:val="52"/>
        </w:rPr>
        <w:t>部门概</w:t>
      </w:r>
      <w:r w:rsidRPr="00C65D7F">
        <w:rPr>
          <w:rFonts w:ascii="黑体" w:eastAsia="黑体" w:hAnsi="黑体"/>
          <w:w w:val="110"/>
          <w:sz w:val="52"/>
          <w:szCs w:val="52"/>
        </w:rPr>
        <w:t>况</w:t>
      </w:r>
    </w:p>
    <w:p w:rsidR="00C65D7F" w:rsidRDefault="00C65D7F">
      <w:pPr>
        <w:tabs>
          <w:tab w:val="left" w:pos="2189"/>
        </w:tabs>
        <w:spacing w:before="52"/>
        <w:ind w:right="19"/>
        <w:jc w:val="center"/>
        <w:rPr>
          <w:sz w:val="33"/>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C65D7F" w:rsidRDefault="00C65D7F">
      <w:pPr>
        <w:spacing w:before="154"/>
        <w:ind w:left="700"/>
        <w:rPr>
          <w:spacing w:val="4"/>
          <w:w w:val="110"/>
          <w:sz w:val="28"/>
        </w:rPr>
      </w:pPr>
    </w:p>
    <w:p w:rsidR="00A211A2" w:rsidRDefault="00C65D7F">
      <w:pPr>
        <w:spacing w:before="154"/>
        <w:ind w:left="700"/>
        <w:rPr>
          <w:sz w:val="28"/>
        </w:rPr>
      </w:pPr>
      <w:r>
        <w:rPr>
          <w:spacing w:val="4"/>
          <w:w w:val="110"/>
          <w:sz w:val="28"/>
        </w:rPr>
        <w:t>一</w:t>
      </w:r>
      <w:r>
        <w:rPr>
          <w:spacing w:val="4"/>
          <w:w w:val="110"/>
          <w:sz w:val="24"/>
        </w:rPr>
        <w:t>、</w:t>
      </w:r>
      <w:r>
        <w:rPr>
          <w:spacing w:val="4"/>
          <w:w w:val="110"/>
          <w:sz w:val="28"/>
        </w:rPr>
        <w:t>主</w:t>
      </w:r>
      <w:r>
        <w:rPr>
          <w:spacing w:val="4"/>
          <w:w w:val="110"/>
          <w:sz w:val="27"/>
        </w:rPr>
        <w:t>要职</w:t>
      </w:r>
      <w:r>
        <w:rPr>
          <w:w w:val="110"/>
          <w:sz w:val="28"/>
        </w:rPr>
        <w:t>能</w:t>
      </w:r>
    </w:p>
    <w:p w:rsidR="00A211A2" w:rsidRDefault="00C65D7F">
      <w:pPr>
        <w:pStyle w:val="a3"/>
        <w:spacing w:before="82" w:line="280" w:lineRule="auto"/>
        <w:ind w:left="100" w:right="121" w:firstLine="600"/>
      </w:pPr>
      <w:r>
        <w:rPr>
          <w:spacing w:val="-1"/>
        </w:rPr>
        <w:t>(一)依法审判法律规定由本级人民法院管辖的第一审刑事、</w:t>
      </w:r>
      <w:r>
        <w:t>民事、行政案件。</w:t>
      </w:r>
    </w:p>
    <w:p w:rsidR="00A211A2" w:rsidRDefault="00C65D7F">
      <w:pPr>
        <w:pStyle w:val="a3"/>
        <w:spacing w:before="1" w:line="280" w:lineRule="auto"/>
        <w:ind w:left="100" w:right="121" w:firstLine="600"/>
      </w:pPr>
      <w:r>
        <w:t>(二)受理不服本院已经发生法律效力的判决、裁定的申诉和申请再审案件以及本院审判委员会讨论决定的再审案件。</w:t>
      </w:r>
    </w:p>
    <w:p w:rsidR="00A211A2" w:rsidRDefault="00C65D7F">
      <w:pPr>
        <w:pStyle w:val="a3"/>
        <w:spacing w:before="1" w:line="280" w:lineRule="auto"/>
        <w:ind w:left="700" w:right="1431"/>
      </w:pPr>
      <w:r>
        <w:t xml:space="preserve">(三)接受上级法院指令再审和交办的案件。      (四)依法行使司法执行权和司法决定权。        (五)对案件审理中发现的问题提出司法建议。    </w:t>
      </w:r>
      <w:r>
        <w:rPr>
          <w:spacing w:val="-1"/>
        </w:rPr>
        <w:t>(六)组织本院法官与其他法院间的司法交流活动。</w:t>
      </w:r>
    </w:p>
    <w:p w:rsidR="00A211A2" w:rsidRDefault="00C65D7F">
      <w:pPr>
        <w:pStyle w:val="a3"/>
        <w:spacing w:before="3" w:line="280" w:lineRule="auto"/>
        <w:ind w:left="100" w:right="121" w:firstLine="600"/>
      </w:pPr>
      <w:r>
        <w:t>(七)抓好本院的思想政治、教育培训工作；按照权限管理本院法官和其他工作人员。</w:t>
      </w:r>
    </w:p>
    <w:p w:rsidR="00A211A2" w:rsidRDefault="00C65D7F">
      <w:pPr>
        <w:pStyle w:val="a3"/>
        <w:spacing w:before="1"/>
        <w:ind w:left="700"/>
      </w:pPr>
      <w:r>
        <w:t>(八)管理本院的经费、物质装备。</w:t>
      </w:r>
    </w:p>
    <w:p w:rsidR="00A211A2" w:rsidRDefault="00C65D7F">
      <w:pPr>
        <w:pStyle w:val="a3"/>
        <w:spacing w:before="66" w:line="280" w:lineRule="auto"/>
        <w:ind w:left="100" w:right="121" w:firstLine="600"/>
      </w:pPr>
      <w:r>
        <w:t>(九)结合审判业务，开展法制宣传，教育公民自觉遵守宪法、法律。</w:t>
      </w:r>
    </w:p>
    <w:p w:rsidR="00A211A2" w:rsidRDefault="00C65D7F">
      <w:pPr>
        <w:pStyle w:val="a3"/>
        <w:spacing w:before="1" w:line="280" w:lineRule="auto"/>
        <w:ind w:left="700" w:right="230"/>
      </w:pPr>
      <w:r>
        <w:t>(十)对人民调解组织和镇、街道司法助理员进行业务指导。(十一)承办其他应由本院负责的工作。</w:t>
      </w:r>
    </w:p>
    <w:p w:rsidR="00A211A2" w:rsidRDefault="00C65D7F">
      <w:pPr>
        <w:spacing w:before="31"/>
        <w:ind w:left="700"/>
        <w:rPr>
          <w:sz w:val="29"/>
        </w:rPr>
      </w:pPr>
      <w:r>
        <w:rPr>
          <w:w w:val="110"/>
          <w:sz w:val="28"/>
        </w:rPr>
        <w:t>二</w:t>
      </w:r>
      <w:r>
        <w:rPr>
          <w:w w:val="110"/>
          <w:sz w:val="24"/>
        </w:rPr>
        <w:t>、</w:t>
      </w:r>
      <w:r>
        <w:rPr>
          <w:w w:val="110"/>
          <w:sz w:val="28"/>
        </w:rPr>
        <w:t>部门</w:t>
      </w:r>
      <w:r>
        <w:rPr>
          <w:w w:val="110"/>
          <w:sz w:val="27"/>
        </w:rPr>
        <w:t>预</w:t>
      </w:r>
      <w:r>
        <w:rPr>
          <w:w w:val="110"/>
          <w:sz w:val="28"/>
        </w:rPr>
        <w:t>算单位构</w:t>
      </w:r>
      <w:r>
        <w:rPr>
          <w:w w:val="110"/>
          <w:sz w:val="29"/>
        </w:rPr>
        <w:t>成</w:t>
      </w:r>
    </w:p>
    <w:p w:rsidR="00A211A2" w:rsidRDefault="00C65D7F">
      <w:pPr>
        <w:pStyle w:val="a3"/>
        <w:spacing w:before="79"/>
        <w:ind w:left="700"/>
      </w:pPr>
      <w:r>
        <w:t>东平县人民法院部门预算包括：东平县人民法院。</w:t>
      </w:r>
    </w:p>
    <w:p w:rsidR="00A211A2" w:rsidRDefault="00C65D7F">
      <w:pPr>
        <w:pStyle w:val="a3"/>
        <w:spacing w:before="66" w:line="319" w:lineRule="auto"/>
        <w:ind w:left="700" w:right="230"/>
      </w:pPr>
      <w:r>
        <w:t>纳入东平县人民法院2021年部门预算编制范围的预算单位包括： 1.东平县人民法院</w:t>
      </w:r>
    </w:p>
    <w:p w:rsidR="00A211A2" w:rsidRDefault="00A211A2">
      <w:pPr>
        <w:spacing w:line="319" w:lineRule="auto"/>
        <w:sectPr w:rsidR="00A211A2">
          <w:pgSz w:w="11900" w:h="16840"/>
          <w:pgMar w:top="1040" w:right="1480" w:bottom="380" w:left="1680" w:header="0" w:footer="199" w:gutter="0"/>
          <w:cols w:space="720"/>
        </w:sectPr>
      </w:pPr>
    </w:p>
    <w:p w:rsidR="00A211A2" w:rsidRDefault="00A211A2">
      <w:pPr>
        <w:pStyle w:val="a3"/>
        <w:rPr>
          <w:sz w:val="18"/>
        </w:rPr>
      </w:pPr>
    </w:p>
    <w:p w:rsidR="00A211A2" w:rsidRDefault="00A211A2">
      <w:pPr>
        <w:pStyle w:val="a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C65D7F" w:rsidRDefault="00C65D7F">
      <w:pPr>
        <w:spacing w:before="121"/>
        <w:ind w:left="103"/>
        <w:rPr>
          <w:sz w:val="18"/>
        </w:rPr>
      </w:pPr>
    </w:p>
    <w:p w:rsidR="0032061C" w:rsidRDefault="00C65D7F" w:rsidP="0032061C">
      <w:pPr>
        <w:tabs>
          <w:tab w:val="left" w:pos="1825"/>
        </w:tabs>
        <w:spacing w:before="52"/>
        <w:ind w:right="897"/>
        <w:rPr>
          <w:rFonts w:ascii="黑体" w:eastAsia="黑体" w:hAnsi="黑体"/>
          <w:w w:val="110"/>
          <w:sz w:val="52"/>
          <w:szCs w:val="52"/>
        </w:rPr>
      </w:pPr>
      <w:r>
        <w:br w:type="column"/>
      </w:r>
      <w:r w:rsidRPr="0032061C">
        <w:rPr>
          <w:rFonts w:ascii="黑体" w:eastAsia="黑体" w:hAnsi="黑体"/>
          <w:spacing w:val="5"/>
          <w:w w:val="110"/>
          <w:sz w:val="52"/>
          <w:szCs w:val="52"/>
        </w:rPr>
        <w:lastRenderedPageBreak/>
        <w:t>第二部</w:t>
      </w:r>
      <w:r w:rsidRPr="0032061C">
        <w:rPr>
          <w:rFonts w:ascii="黑体" w:eastAsia="黑体" w:hAnsi="黑体"/>
          <w:w w:val="110"/>
          <w:sz w:val="52"/>
          <w:szCs w:val="52"/>
        </w:rPr>
        <w:t>分</w:t>
      </w:r>
      <w:r w:rsidRPr="0032061C">
        <w:rPr>
          <w:rFonts w:ascii="黑体" w:eastAsia="黑体" w:hAnsi="黑体"/>
          <w:w w:val="110"/>
          <w:sz w:val="52"/>
          <w:szCs w:val="52"/>
        </w:rPr>
        <w:tab/>
      </w:r>
    </w:p>
    <w:p w:rsidR="0032061C" w:rsidRDefault="0032061C">
      <w:pPr>
        <w:tabs>
          <w:tab w:val="left" w:pos="1825"/>
        </w:tabs>
        <w:spacing w:before="52"/>
        <w:ind w:left="-5" w:right="897"/>
        <w:jc w:val="center"/>
        <w:rPr>
          <w:rFonts w:ascii="黑体" w:eastAsia="黑体" w:hAnsi="黑体"/>
          <w:spacing w:val="5"/>
          <w:w w:val="110"/>
          <w:sz w:val="52"/>
          <w:szCs w:val="52"/>
        </w:rPr>
      </w:pPr>
    </w:p>
    <w:p w:rsidR="0032061C" w:rsidRDefault="0032061C">
      <w:pPr>
        <w:tabs>
          <w:tab w:val="left" w:pos="1825"/>
        </w:tabs>
        <w:spacing w:before="52"/>
        <w:ind w:left="-5" w:right="897"/>
        <w:jc w:val="center"/>
        <w:rPr>
          <w:rFonts w:ascii="黑体" w:eastAsia="黑体" w:hAnsi="黑体"/>
          <w:spacing w:val="5"/>
          <w:w w:val="110"/>
          <w:sz w:val="52"/>
          <w:szCs w:val="52"/>
        </w:rPr>
      </w:pPr>
    </w:p>
    <w:p w:rsidR="0032061C" w:rsidRDefault="0032061C">
      <w:pPr>
        <w:tabs>
          <w:tab w:val="left" w:pos="1825"/>
        </w:tabs>
        <w:spacing w:before="52"/>
        <w:ind w:left="-5" w:right="897"/>
        <w:jc w:val="center"/>
        <w:rPr>
          <w:rFonts w:ascii="黑体" w:eastAsia="黑体" w:hAnsi="黑体"/>
          <w:spacing w:val="5"/>
          <w:w w:val="110"/>
          <w:sz w:val="52"/>
          <w:szCs w:val="52"/>
        </w:rPr>
      </w:pPr>
    </w:p>
    <w:p w:rsidR="00A211A2" w:rsidRPr="0032061C" w:rsidRDefault="00C65D7F">
      <w:pPr>
        <w:tabs>
          <w:tab w:val="left" w:pos="1825"/>
        </w:tabs>
        <w:spacing w:before="52"/>
        <w:ind w:left="-5" w:right="897"/>
        <w:jc w:val="center"/>
        <w:rPr>
          <w:rFonts w:ascii="黑体" w:eastAsia="黑体" w:hAnsi="黑体"/>
          <w:sz w:val="52"/>
          <w:szCs w:val="52"/>
        </w:rPr>
      </w:pPr>
      <w:r w:rsidRPr="0032061C">
        <w:rPr>
          <w:rFonts w:ascii="黑体" w:eastAsia="黑体" w:hAnsi="黑体" w:hint="eastAsia"/>
          <w:spacing w:val="5"/>
          <w:w w:val="125"/>
          <w:sz w:val="52"/>
          <w:szCs w:val="52"/>
        </w:rPr>
        <w:t>2021</w:t>
      </w:r>
      <w:r w:rsidR="0032061C">
        <w:rPr>
          <w:rFonts w:ascii="黑体" w:eastAsia="黑体" w:hAnsi="黑体"/>
          <w:spacing w:val="5"/>
          <w:w w:val="110"/>
          <w:sz w:val="52"/>
          <w:szCs w:val="52"/>
        </w:rPr>
        <w:t>年</w:t>
      </w:r>
      <w:r w:rsidRPr="0032061C">
        <w:rPr>
          <w:rFonts w:ascii="黑体" w:eastAsia="黑体" w:hAnsi="黑体"/>
          <w:spacing w:val="5"/>
          <w:w w:val="110"/>
          <w:sz w:val="52"/>
          <w:szCs w:val="52"/>
        </w:rPr>
        <w:t>部门预算</w:t>
      </w:r>
      <w:r w:rsidRPr="0032061C">
        <w:rPr>
          <w:rFonts w:ascii="黑体" w:eastAsia="黑体" w:hAnsi="黑体"/>
          <w:w w:val="110"/>
          <w:sz w:val="52"/>
          <w:szCs w:val="52"/>
        </w:rPr>
        <w:t>表</w:t>
      </w: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C65D7F" w:rsidRDefault="00C65D7F">
      <w:pPr>
        <w:spacing w:before="295" w:line="335" w:lineRule="exact"/>
        <w:ind w:left="15" w:right="897"/>
        <w:jc w:val="center"/>
        <w:rPr>
          <w:w w:val="110"/>
          <w:sz w:val="28"/>
        </w:rPr>
      </w:pPr>
    </w:p>
    <w:p w:rsidR="0032061C" w:rsidRDefault="0032061C" w:rsidP="0032061C">
      <w:pPr>
        <w:spacing w:before="61"/>
        <w:rPr>
          <w:sz w:val="18"/>
        </w:rPr>
      </w:pPr>
    </w:p>
    <w:p w:rsidR="00C65D7F" w:rsidRPr="0032061C" w:rsidRDefault="0032061C" w:rsidP="0032061C">
      <w:pPr>
        <w:spacing w:before="61"/>
        <w:rPr>
          <w:sz w:val="18"/>
        </w:rPr>
      </w:pPr>
      <w:r>
        <w:rPr>
          <w:sz w:val="18"/>
        </w:rPr>
        <w:t>公开0</w:t>
      </w:r>
      <w:r>
        <w:rPr>
          <w:rFonts w:hint="eastAsia"/>
          <w:sz w:val="18"/>
        </w:rPr>
        <w:t>1</w:t>
      </w:r>
      <w:r>
        <w:rPr>
          <w:sz w:val="18"/>
        </w:rPr>
        <w:t>表</w:t>
      </w:r>
    </w:p>
    <w:p w:rsidR="00A211A2" w:rsidRPr="0032061C" w:rsidRDefault="00C65D7F" w:rsidP="0032061C">
      <w:pPr>
        <w:spacing w:before="121"/>
        <w:jc w:val="center"/>
        <w:rPr>
          <w:sz w:val="18"/>
        </w:rPr>
      </w:pPr>
      <w:r>
        <w:rPr>
          <w:w w:val="110"/>
          <w:sz w:val="28"/>
        </w:rPr>
        <w:lastRenderedPageBreak/>
        <w:t>收入支出</w:t>
      </w:r>
      <w:r>
        <w:rPr>
          <w:w w:val="110"/>
          <w:sz w:val="27"/>
        </w:rPr>
        <w:t>预</w:t>
      </w:r>
      <w:r>
        <w:rPr>
          <w:w w:val="110"/>
          <w:sz w:val="28"/>
        </w:rPr>
        <w:t>算总表</w:t>
      </w:r>
    </w:p>
    <w:p w:rsidR="00A211A2" w:rsidRDefault="00A211A2">
      <w:pPr>
        <w:spacing w:line="335" w:lineRule="exact"/>
        <w:jc w:val="center"/>
        <w:rPr>
          <w:sz w:val="28"/>
        </w:rPr>
      </w:pPr>
    </w:p>
    <w:p w:rsidR="00C65D7F" w:rsidRPr="00C65D7F" w:rsidRDefault="00C65D7F" w:rsidP="00C65D7F">
      <w:pPr>
        <w:spacing w:line="335" w:lineRule="exact"/>
        <w:rPr>
          <w:sz w:val="28"/>
        </w:rPr>
        <w:sectPr w:rsidR="00C65D7F" w:rsidRPr="00C65D7F">
          <w:pgSz w:w="11900" w:h="16840"/>
          <w:pgMar w:top="1040" w:right="1480" w:bottom="380" w:left="1680" w:header="0" w:footer="199" w:gutter="0"/>
          <w:cols w:num="2" w:space="720" w:equalWidth="0">
            <w:col w:w="824" w:space="40"/>
            <w:col w:w="7876"/>
          </w:cols>
        </w:sectPr>
      </w:pPr>
    </w:p>
    <w:p w:rsidR="00A211A2" w:rsidRDefault="00C65D7F" w:rsidP="00C65D7F">
      <w:pPr>
        <w:tabs>
          <w:tab w:val="left" w:pos="7628"/>
        </w:tabs>
        <w:spacing w:after="19" w:line="205" w:lineRule="exact"/>
        <w:rPr>
          <w:sz w:val="18"/>
        </w:rPr>
      </w:pPr>
      <w:r>
        <w:rPr>
          <w:sz w:val="18"/>
        </w:rPr>
        <w:lastRenderedPageBreak/>
        <w:t>部门：东平县人民法院</w:t>
      </w:r>
      <w:r>
        <w:rPr>
          <w:sz w:val="18"/>
        </w:rPr>
        <w:tab/>
        <w:t>单位：万元</w:t>
      </w:r>
    </w:p>
    <w:tbl>
      <w:tblPr>
        <w:tblStyle w:val="TableNormal"/>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tblPr>
      <w:tblGrid>
        <w:gridCol w:w="2912"/>
        <w:gridCol w:w="1111"/>
        <w:gridCol w:w="3363"/>
        <w:gridCol w:w="1121"/>
      </w:tblGrid>
      <w:tr w:rsidR="00A211A2">
        <w:trPr>
          <w:trHeight w:val="255"/>
        </w:trPr>
        <w:tc>
          <w:tcPr>
            <w:tcW w:w="4023" w:type="dxa"/>
            <w:gridSpan w:val="2"/>
          </w:tcPr>
          <w:p w:rsidR="00A211A2" w:rsidRDefault="00C65D7F">
            <w:pPr>
              <w:pStyle w:val="TableParagraph"/>
              <w:spacing w:before="7" w:line="227" w:lineRule="exact"/>
              <w:ind w:left="1812" w:right="1796"/>
              <w:jc w:val="center"/>
              <w:rPr>
                <w:sz w:val="18"/>
              </w:rPr>
            </w:pPr>
            <w:r>
              <w:rPr>
                <w:sz w:val="18"/>
              </w:rPr>
              <w:t>收入</w:t>
            </w:r>
          </w:p>
        </w:tc>
        <w:tc>
          <w:tcPr>
            <w:tcW w:w="4484" w:type="dxa"/>
            <w:gridSpan w:val="2"/>
          </w:tcPr>
          <w:p w:rsidR="00A211A2" w:rsidRDefault="00C65D7F">
            <w:pPr>
              <w:pStyle w:val="TableParagraph"/>
              <w:spacing w:before="7" w:line="227" w:lineRule="exact"/>
              <w:ind w:left="2042" w:right="2027"/>
              <w:jc w:val="center"/>
              <w:rPr>
                <w:sz w:val="18"/>
              </w:rPr>
            </w:pPr>
            <w:r>
              <w:rPr>
                <w:sz w:val="18"/>
              </w:rPr>
              <w:t>支出</w:t>
            </w:r>
          </w:p>
        </w:tc>
      </w:tr>
      <w:tr w:rsidR="00A211A2">
        <w:trPr>
          <w:trHeight w:val="255"/>
        </w:trPr>
        <w:tc>
          <w:tcPr>
            <w:tcW w:w="2912" w:type="dxa"/>
          </w:tcPr>
          <w:p w:rsidR="00A211A2" w:rsidRDefault="00C65D7F">
            <w:pPr>
              <w:pStyle w:val="TableParagraph"/>
              <w:spacing w:before="7" w:line="227" w:lineRule="exact"/>
              <w:ind w:left="1066" w:right="1050"/>
              <w:jc w:val="center"/>
              <w:rPr>
                <w:sz w:val="18"/>
              </w:rPr>
            </w:pPr>
            <w:r>
              <w:rPr>
                <w:sz w:val="18"/>
              </w:rPr>
              <w:t>项目</w:t>
            </w:r>
          </w:p>
        </w:tc>
        <w:tc>
          <w:tcPr>
            <w:tcW w:w="1111" w:type="dxa"/>
          </w:tcPr>
          <w:p w:rsidR="00A211A2" w:rsidRDefault="00C65D7F">
            <w:pPr>
              <w:pStyle w:val="TableParagraph"/>
              <w:spacing w:before="7" w:line="227" w:lineRule="exact"/>
              <w:ind w:left="105"/>
              <w:rPr>
                <w:sz w:val="18"/>
              </w:rPr>
            </w:pPr>
            <w:r>
              <w:rPr>
                <w:sz w:val="18"/>
              </w:rPr>
              <w:t>2021年预算</w:t>
            </w:r>
          </w:p>
        </w:tc>
        <w:tc>
          <w:tcPr>
            <w:tcW w:w="3363" w:type="dxa"/>
          </w:tcPr>
          <w:p w:rsidR="00A211A2" w:rsidRDefault="00C65D7F">
            <w:pPr>
              <w:pStyle w:val="TableParagraph"/>
              <w:spacing w:before="7" w:line="227" w:lineRule="exact"/>
              <w:ind w:left="1295" w:right="1280"/>
              <w:jc w:val="center"/>
              <w:rPr>
                <w:sz w:val="18"/>
              </w:rPr>
            </w:pPr>
            <w:r>
              <w:rPr>
                <w:sz w:val="18"/>
              </w:rPr>
              <w:t>项目</w:t>
            </w:r>
          </w:p>
        </w:tc>
        <w:tc>
          <w:tcPr>
            <w:tcW w:w="1121" w:type="dxa"/>
          </w:tcPr>
          <w:p w:rsidR="00A211A2" w:rsidRDefault="00C65D7F">
            <w:pPr>
              <w:pStyle w:val="TableParagraph"/>
              <w:spacing w:before="7" w:line="227" w:lineRule="exact"/>
              <w:ind w:left="110"/>
              <w:rPr>
                <w:sz w:val="18"/>
              </w:rPr>
            </w:pPr>
            <w:r>
              <w:rPr>
                <w:sz w:val="18"/>
              </w:rPr>
              <w:t>2021年预算</w:t>
            </w:r>
          </w:p>
        </w:tc>
      </w:tr>
      <w:tr w:rsidR="00A211A2">
        <w:trPr>
          <w:trHeight w:val="315"/>
        </w:trPr>
        <w:tc>
          <w:tcPr>
            <w:tcW w:w="2912" w:type="dxa"/>
          </w:tcPr>
          <w:p w:rsidR="00A211A2" w:rsidRDefault="00C65D7F">
            <w:pPr>
              <w:pStyle w:val="TableParagraph"/>
              <w:spacing w:before="37"/>
              <w:ind w:left="35"/>
              <w:rPr>
                <w:sz w:val="18"/>
              </w:rPr>
            </w:pPr>
            <w:r>
              <w:rPr>
                <w:sz w:val="18"/>
              </w:rPr>
              <w:t>一、财政拨款收入</w:t>
            </w:r>
          </w:p>
        </w:tc>
        <w:tc>
          <w:tcPr>
            <w:tcW w:w="1111" w:type="dxa"/>
          </w:tcPr>
          <w:p w:rsidR="00A211A2" w:rsidRDefault="00C65D7F">
            <w:pPr>
              <w:pStyle w:val="TableParagraph"/>
              <w:spacing w:before="67"/>
              <w:ind w:right="17"/>
              <w:jc w:val="right"/>
              <w:rPr>
                <w:sz w:val="14"/>
              </w:rPr>
            </w:pPr>
            <w:r>
              <w:rPr>
                <w:sz w:val="14"/>
              </w:rPr>
              <w:t>4364.28</w:t>
            </w:r>
          </w:p>
        </w:tc>
        <w:tc>
          <w:tcPr>
            <w:tcW w:w="3363" w:type="dxa"/>
          </w:tcPr>
          <w:p w:rsidR="00A211A2" w:rsidRDefault="00C65D7F">
            <w:pPr>
              <w:pStyle w:val="TableParagraph"/>
              <w:spacing w:before="37"/>
              <w:ind w:left="35"/>
              <w:rPr>
                <w:sz w:val="18"/>
              </w:rPr>
            </w:pPr>
            <w:r>
              <w:rPr>
                <w:sz w:val="18"/>
              </w:rPr>
              <w:t>一、一般公共服务支出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C65D7F">
            <w:pPr>
              <w:pStyle w:val="TableParagraph"/>
              <w:spacing w:before="37"/>
              <w:ind w:left="35"/>
              <w:rPr>
                <w:sz w:val="18"/>
              </w:rPr>
            </w:pPr>
            <w:r>
              <w:rPr>
                <w:sz w:val="18"/>
              </w:rPr>
              <w:t>一般公共预算</w:t>
            </w:r>
          </w:p>
        </w:tc>
        <w:tc>
          <w:tcPr>
            <w:tcW w:w="1111" w:type="dxa"/>
          </w:tcPr>
          <w:p w:rsidR="00A211A2" w:rsidRDefault="00C65D7F">
            <w:pPr>
              <w:pStyle w:val="TableParagraph"/>
              <w:spacing w:before="67"/>
              <w:ind w:right="17"/>
              <w:jc w:val="right"/>
              <w:rPr>
                <w:sz w:val="14"/>
              </w:rPr>
            </w:pPr>
            <w:r>
              <w:rPr>
                <w:sz w:val="14"/>
              </w:rPr>
              <w:t>4364.28</w:t>
            </w:r>
          </w:p>
        </w:tc>
        <w:tc>
          <w:tcPr>
            <w:tcW w:w="3363" w:type="dxa"/>
          </w:tcPr>
          <w:p w:rsidR="00A211A2" w:rsidRDefault="00C65D7F">
            <w:pPr>
              <w:pStyle w:val="TableParagraph"/>
              <w:spacing w:before="37"/>
              <w:ind w:left="35"/>
              <w:rPr>
                <w:sz w:val="18"/>
              </w:rPr>
            </w:pPr>
            <w:r>
              <w:rPr>
                <w:sz w:val="18"/>
              </w:rPr>
              <w:t>二、外交支出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C65D7F">
            <w:pPr>
              <w:pStyle w:val="TableParagraph"/>
              <w:spacing w:before="37"/>
              <w:ind w:left="35"/>
              <w:rPr>
                <w:sz w:val="18"/>
              </w:rPr>
            </w:pPr>
            <w:r>
              <w:rPr>
                <w:sz w:val="18"/>
              </w:rPr>
              <w:t>政府性基金预算</w:t>
            </w: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三、国防支出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C65D7F">
            <w:pPr>
              <w:pStyle w:val="TableParagraph"/>
              <w:spacing w:before="37"/>
              <w:ind w:left="35"/>
              <w:rPr>
                <w:sz w:val="18"/>
              </w:rPr>
            </w:pPr>
            <w:r>
              <w:rPr>
                <w:sz w:val="18"/>
              </w:rPr>
              <w:t>国有资本经营预算</w:t>
            </w: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四、公共安全支出</w:t>
            </w:r>
          </w:p>
        </w:tc>
        <w:tc>
          <w:tcPr>
            <w:tcW w:w="1121" w:type="dxa"/>
          </w:tcPr>
          <w:p w:rsidR="00A211A2" w:rsidRDefault="00C65D7F">
            <w:pPr>
              <w:pStyle w:val="TableParagraph"/>
              <w:spacing w:before="67"/>
              <w:ind w:right="17"/>
              <w:jc w:val="right"/>
              <w:rPr>
                <w:sz w:val="14"/>
              </w:rPr>
            </w:pPr>
            <w:r>
              <w:rPr>
                <w:sz w:val="14"/>
              </w:rPr>
              <w:t>4044.41</w:t>
            </w:r>
          </w:p>
        </w:tc>
      </w:tr>
      <w:tr w:rsidR="00A211A2">
        <w:trPr>
          <w:trHeight w:val="315"/>
        </w:trPr>
        <w:tc>
          <w:tcPr>
            <w:tcW w:w="2912" w:type="dxa"/>
          </w:tcPr>
          <w:p w:rsidR="00A211A2" w:rsidRDefault="00C65D7F">
            <w:pPr>
              <w:pStyle w:val="TableParagraph"/>
              <w:spacing w:before="37"/>
              <w:ind w:left="35"/>
              <w:rPr>
                <w:sz w:val="18"/>
              </w:rPr>
            </w:pPr>
            <w:r>
              <w:rPr>
                <w:sz w:val="18"/>
              </w:rPr>
              <w:t>二、财政专户核拨资金</w:t>
            </w: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五、教育支出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C65D7F">
            <w:pPr>
              <w:pStyle w:val="TableParagraph"/>
              <w:spacing w:before="37"/>
              <w:ind w:left="35"/>
              <w:rPr>
                <w:sz w:val="18"/>
              </w:rPr>
            </w:pPr>
            <w:r>
              <w:rPr>
                <w:sz w:val="18"/>
              </w:rPr>
              <w:t>三、事业收入</w:t>
            </w: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六、科学技术支出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C65D7F">
            <w:pPr>
              <w:pStyle w:val="TableParagraph"/>
              <w:spacing w:before="37"/>
              <w:ind w:left="35"/>
              <w:rPr>
                <w:sz w:val="18"/>
              </w:rPr>
            </w:pPr>
            <w:r>
              <w:rPr>
                <w:sz w:val="18"/>
              </w:rPr>
              <w:t>四、事业单位经营收入</w:t>
            </w: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七、文化旅游体育与传媒支出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C65D7F">
            <w:pPr>
              <w:pStyle w:val="TableParagraph"/>
              <w:spacing w:before="37"/>
              <w:ind w:left="35"/>
              <w:rPr>
                <w:sz w:val="18"/>
              </w:rPr>
            </w:pPr>
            <w:r>
              <w:rPr>
                <w:sz w:val="18"/>
              </w:rPr>
              <w:t>五、其他收入</w:t>
            </w: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八、社会保障和就业支出</w:t>
            </w:r>
          </w:p>
        </w:tc>
        <w:tc>
          <w:tcPr>
            <w:tcW w:w="1121" w:type="dxa"/>
          </w:tcPr>
          <w:p w:rsidR="00A211A2" w:rsidRDefault="00C65D7F">
            <w:pPr>
              <w:pStyle w:val="TableParagraph"/>
              <w:spacing w:before="67"/>
              <w:ind w:right="17"/>
              <w:jc w:val="right"/>
              <w:rPr>
                <w:sz w:val="14"/>
              </w:rPr>
            </w:pPr>
            <w:r>
              <w:rPr>
                <w:sz w:val="14"/>
              </w:rPr>
              <w:t>158.43</w:t>
            </w: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九、社会保险基金支出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十、卫生健康支出</w:t>
            </w:r>
          </w:p>
        </w:tc>
        <w:tc>
          <w:tcPr>
            <w:tcW w:w="1121" w:type="dxa"/>
          </w:tcPr>
          <w:p w:rsidR="00A211A2" w:rsidRDefault="00C65D7F">
            <w:pPr>
              <w:pStyle w:val="TableParagraph"/>
              <w:spacing w:before="67"/>
              <w:ind w:right="17"/>
              <w:jc w:val="right"/>
              <w:rPr>
                <w:sz w:val="14"/>
              </w:rPr>
            </w:pPr>
            <w:r>
              <w:rPr>
                <w:sz w:val="14"/>
              </w:rPr>
              <w:t>70.57</w:t>
            </w: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十一、节能环保支出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十二、城乡社区支出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十三、农林水支出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十四、交通运输支出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十五、资源勘探工业信息等支出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十六、商业服务业等支出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十七、金融支出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十八、援助其他地区支出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十九、自然资源海洋气象等支出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二十、住房保障支出</w:t>
            </w:r>
          </w:p>
        </w:tc>
        <w:tc>
          <w:tcPr>
            <w:tcW w:w="1121" w:type="dxa"/>
          </w:tcPr>
          <w:p w:rsidR="00A211A2" w:rsidRDefault="00C65D7F">
            <w:pPr>
              <w:pStyle w:val="TableParagraph"/>
              <w:spacing w:before="67"/>
              <w:ind w:right="17"/>
              <w:jc w:val="right"/>
              <w:rPr>
                <w:sz w:val="14"/>
              </w:rPr>
            </w:pPr>
            <w:r>
              <w:rPr>
                <w:sz w:val="14"/>
              </w:rPr>
              <w:t>90.87</w:t>
            </w: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二十一、粮油物资储备支出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二十二、国有资本经营预算支出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二十三、灾害防治及应急管理支出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二十四、预备费</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二十五、其他支出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二十六、转移性支出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二十七、债务还本支出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二十八、债务付息支出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二十九、债务发行费用支出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A211A2">
            <w:pPr>
              <w:pStyle w:val="TableParagraph"/>
              <w:rPr>
                <w:rFonts w:ascii="Times New Roman"/>
                <w:sz w:val="16"/>
              </w:rPr>
            </w:pP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三十、抗疫特别国债安排的支出</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C65D7F">
            <w:pPr>
              <w:pStyle w:val="TableParagraph"/>
              <w:spacing w:before="37"/>
              <w:ind w:left="35"/>
              <w:rPr>
                <w:sz w:val="18"/>
              </w:rPr>
            </w:pPr>
            <w:r>
              <w:rPr>
                <w:sz w:val="18"/>
              </w:rPr>
              <w:t>本年收入合计</w:t>
            </w:r>
          </w:p>
        </w:tc>
        <w:tc>
          <w:tcPr>
            <w:tcW w:w="1111" w:type="dxa"/>
          </w:tcPr>
          <w:p w:rsidR="00A211A2" w:rsidRDefault="00C65D7F">
            <w:pPr>
              <w:pStyle w:val="TableParagraph"/>
              <w:spacing w:before="67"/>
              <w:ind w:right="17"/>
              <w:jc w:val="right"/>
              <w:rPr>
                <w:sz w:val="14"/>
              </w:rPr>
            </w:pPr>
            <w:r>
              <w:rPr>
                <w:sz w:val="14"/>
              </w:rPr>
              <w:t>4364.28</w:t>
            </w:r>
          </w:p>
        </w:tc>
        <w:tc>
          <w:tcPr>
            <w:tcW w:w="3363" w:type="dxa"/>
          </w:tcPr>
          <w:p w:rsidR="00A211A2" w:rsidRDefault="00C65D7F">
            <w:pPr>
              <w:pStyle w:val="TableParagraph"/>
              <w:spacing w:before="37"/>
              <w:ind w:left="35"/>
              <w:rPr>
                <w:sz w:val="18"/>
              </w:rPr>
            </w:pPr>
            <w:r>
              <w:rPr>
                <w:sz w:val="18"/>
              </w:rPr>
              <w:t>本年支出合计</w:t>
            </w:r>
          </w:p>
        </w:tc>
        <w:tc>
          <w:tcPr>
            <w:tcW w:w="1121" w:type="dxa"/>
          </w:tcPr>
          <w:p w:rsidR="00A211A2" w:rsidRDefault="00C65D7F">
            <w:pPr>
              <w:pStyle w:val="TableParagraph"/>
              <w:spacing w:before="67"/>
              <w:ind w:right="17"/>
              <w:jc w:val="right"/>
              <w:rPr>
                <w:sz w:val="14"/>
              </w:rPr>
            </w:pPr>
            <w:r>
              <w:rPr>
                <w:sz w:val="14"/>
              </w:rPr>
              <w:t>4364.28</w:t>
            </w:r>
          </w:p>
        </w:tc>
      </w:tr>
      <w:tr w:rsidR="00A211A2">
        <w:trPr>
          <w:trHeight w:val="315"/>
        </w:trPr>
        <w:tc>
          <w:tcPr>
            <w:tcW w:w="2912" w:type="dxa"/>
          </w:tcPr>
          <w:p w:rsidR="00A211A2" w:rsidRDefault="00C65D7F">
            <w:pPr>
              <w:pStyle w:val="TableParagraph"/>
              <w:spacing w:before="37"/>
              <w:ind w:left="35"/>
              <w:rPr>
                <w:sz w:val="18"/>
              </w:rPr>
            </w:pPr>
            <w:r>
              <w:rPr>
                <w:sz w:val="18"/>
              </w:rPr>
              <w:t>六、上级补助收入</w:t>
            </w: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结余分配</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C65D7F">
            <w:pPr>
              <w:pStyle w:val="TableParagraph"/>
              <w:spacing w:before="37"/>
              <w:ind w:left="35"/>
              <w:rPr>
                <w:sz w:val="18"/>
              </w:rPr>
            </w:pPr>
            <w:r>
              <w:rPr>
                <w:sz w:val="18"/>
              </w:rPr>
              <w:t>七、附属单位上缴收入</w:t>
            </w:r>
          </w:p>
        </w:tc>
        <w:tc>
          <w:tcPr>
            <w:tcW w:w="1111" w:type="dxa"/>
          </w:tcPr>
          <w:p w:rsidR="00A211A2" w:rsidRDefault="00A211A2">
            <w:pPr>
              <w:pStyle w:val="TableParagraph"/>
              <w:rPr>
                <w:rFonts w:ascii="Times New Roman"/>
                <w:sz w:val="16"/>
              </w:rPr>
            </w:pPr>
          </w:p>
        </w:tc>
        <w:tc>
          <w:tcPr>
            <w:tcW w:w="3363" w:type="dxa"/>
          </w:tcPr>
          <w:p w:rsidR="00A211A2" w:rsidRDefault="00C65D7F">
            <w:pPr>
              <w:pStyle w:val="TableParagraph"/>
              <w:spacing w:before="37"/>
              <w:ind w:left="35"/>
              <w:rPr>
                <w:sz w:val="18"/>
              </w:rPr>
            </w:pPr>
            <w:r>
              <w:rPr>
                <w:sz w:val="18"/>
              </w:rPr>
              <w:t>年末结转和结余</w:t>
            </w: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C65D7F">
            <w:pPr>
              <w:pStyle w:val="TableParagraph"/>
              <w:spacing w:before="37"/>
              <w:ind w:left="35"/>
              <w:rPr>
                <w:sz w:val="18"/>
              </w:rPr>
            </w:pPr>
            <w:r>
              <w:rPr>
                <w:sz w:val="18"/>
              </w:rPr>
              <w:t>八、用事业基金弥补收支差额</w:t>
            </w:r>
          </w:p>
        </w:tc>
        <w:tc>
          <w:tcPr>
            <w:tcW w:w="1111" w:type="dxa"/>
          </w:tcPr>
          <w:p w:rsidR="00A211A2" w:rsidRDefault="00A211A2">
            <w:pPr>
              <w:pStyle w:val="TableParagraph"/>
              <w:rPr>
                <w:rFonts w:ascii="Times New Roman"/>
                <w:sz w:val="16"/>
              </w:rPr>
            </w:pPr>
          </w:p>
        </w:tc>
        <w:tc>
          <w:tcPr>
            <w:tcW w:w="3363" w:type="dxa"/>
          </w:tcPr>
          <w:p w:rsidR="00A211A2" w:rsidRDefault="00A211A2">
            <w:pPr>
              <w:pStyle w:val="TableParagraph"/>
              <w:rPr>
                <w:rFonts w:ascii="Times New Roman"/>
                <w:sz w:val="16"/>
              </w:rPr>
            </w:pP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C65D7F">
            <w:pPr>
              <w:pStyle w:val="TableParagraph"/>
              <w:spacing w:before="37"/>
              <w:ind w:left="35"/>
              <w:rPr>
                <w:sz w:val="18"/>
              </w:rPr>
            </w:pPr>
            <w:r>
              <w:rPr>
                <w:sz w:val="18"/>
              </w:rPr>
              <w:t>九、上年结转</w:t>
            </w:r>
          </w:p>
        </w:tc>
        <w:tc>
          <w:tcPr>
            <w:tcW w:w="1111" w:type="dxa"/>
          </w:tcPr>
          <w:p w:rsidR="00A211A2" w:rsidRDefault="00A211A2">
            <w:pPr>
              <w:pStyle w:val="TableParagraph"/>
              <w:rPr>
                <w:rFonts w:ascii="Times New Roman"/>
                <w:sz w:val="16"/>
              </w:rPr>
            </w:pPr>
          </w:p>
        </w:tc>
        <w:tc>
          <w:tcPr>
            <w:tcW w:w="3363" w:type="dxa"/>
          </w:tcPr>
          <w:p w:rsidR="00A211A2" w:rsidRDefault="00A211A2">
            <w:pPr>
              <w:pStyle w:val="TableParagraph"/>
              <w:rPr>
                <w:rFonts w:ascii="Times New Roman"/>
                <w:sz w:val="16"/>
              </w:rPr>
            </w:pPr>
          </w:p>
        </w:tc>
        <w:tc>
          <w:tcPr>
            <w:tcW w:w="1121" w:type="dxa"/>
          </w:tcPr>
          <w:p w:rsidR="00A211A2" w:rsidRDefault="00A211A2">
            <w:pPr>
              <w:pStyle w:val="TableParagraph"/>
              <w:rPr>
                <w:rFonts w:ascii="Times New Roman"/>
                <w:sz w:val="16"/>
              </w:rPr>
            </w:pPr>
          </w:p>
        </w:tc>
      </w:tr>
      <w:tr w:rsidR="00A211A2">
        <w:trPr>
          <w:trHeight w:val="315"/>
        </w:trPr>
        <w:tc>
          <w:tcPr>
            <w:tcW w:w="2912" w:type="dxa"/>
          </w:tcPr>
          <w:p w:rsidR="00A211A2" w:rsidRDefault="00C65D7F">
            <w:pPr>
              <w:pStyle w:val="TableParagraph"/>
              <w:spacing w:before="47"/>
              <w:ind w:left="1093" w:right="1050"/>
              <w:jc w:val="center"/>
              <w:rPr>
                <w:sz w:val="17"/>
              </w:rPr>
            </w:pPr>
            <w:r>
              <w:rPr>
                <w:w w:val="105"/>
                <w:sz w:val="17"/>
              </w:rPr>
              <w:t>收入总计</w:t>
            </w:r>
          </w:p>
        </w:tc>
        <w:tc>
          <w:tcPr>
            <w:tcW w:w="1111" w:type="dxa"/>
          </w:tcPr>
          <w:p w:rsidR="00A211A2" w:rsidRDefault="00C65D7F">
            <w:pPr>
              <w:pStyle w:val="TableParagraph"/>
              <w:spacing w:before="67"/>
              <w:ind w:right="17"/>
              <w:jc w:val="right"/>
              <w:rPr>
                <w:sz w:val="14"/>
              </w:rPr>
            </w:pPr>
            <w:r>
              <w:rPr>
                <w:sz w:val="14"/>
              </w:rPr>
              <w:t>4364.28</w:t>
            </w:r>
          </w:p>
        </w:tc>
        <w:tc>
          <w:tcPr>
            <w:tcW w:w="3363" w:type="dxa"/>
          </w:tcPr>
          <w:p w:rsidR="00A211A2" w:rsidRDefault="00C65D7F">
            <w:pPr>
              <w:pStyle w:val="TableParagraph"/>
              <w:spacing w:before="47"/>
              <w:ind w:left="1323" w:right="1280"/>
              <w:jc w:val="center"/>
              <w:rPr>
                <w:sz w:val="17"/>
              </w:rPr>
            </w:pPr>
            <w:r>
              <w:rPr>
                <w:w w:val="105"/>
                <w:sz w:val="17"/>
              </w:rPr>
              <w:t>支</w:t>
            </w:r>
            <w:r>
              <w:rPr>
                <w:w w:val="105"/>
                <w:sz w:val="16"/>
              </w:rPr>
              <w:t>出</w:t>
            </w:r>
            <w:r>
              <w:rPr>
                <w:w w:val="105"/>
                <w:sz w:val="17"/>
              </w:rPr>
              <w:t>总计</w:t>
            </w:r>
          </w:p>
        </w:tc>
        <w:tc>
          <w:tcPr>
            <w:tcW w:w="1121" w:type="dxa"/>
          </w:tcPr>
          <w:p w:rsidR="00A211A2" w:rsidRDefault="00C65D7F">
            <w:pPr>
              <w:pStyle w:val="TableParagraph"/>
              <w:spacing w:before="67"/>
              <w:ind w:right="17"/>
              <w:jc w:val="right"/>
              <w:rPr>
                <w:sz w:val="14"/>
              </w:rPr>
            </w:pPr>
            <w:r>
              <w:rPr>
                <w:sz w:val="14"/>
              </w:rPr>
              <w:t>4364.28</w:t>
            </w:r>
          </w:p>
        </w:tc>
      </w:tr>
    </w:tbl>
    <w:p w:rsidR="00A211A2" w:rsidRDefault="00A211A2">
      <w:pPr>
        <w:jc w:val="right"/>
        <w:rPr>
          <w:sz w:val="14"/>
        </w:rPr>
        <w:sectPr w:rsidR="00A211A2">
          <w:type w:val="continuous"/>
          <w:pgSz w:w="11900" w:h="16840"/>
          <w:pgMar w:top="1580" w:right="1480" w:bottom="280" w:left="1680" w:header="720" w:footer="720" w:gutter="0"/>
          <w:cols w:space="720"/>
        </w:sectPr>
      </w:pPr>
    </w:p>
    <w:p w:rsidR="00A211A2" w:rsidRDefault="00C65D7F">
      <w:pPr>
        <w:spacing w:before="61"/>
        <w:ind w:left="100"/>
        <w:rPr>
          <w:sz w:val="18"/>
        </w:rPr>
      </w:pPr>
      <w:r>
        <w:rPr>
          <w:sz w:val="18"/>
        </w:rPr>
        <w:lastRenderedPageBreak/>
        <w:t>公开02表</w:t>
      </w:r>
    </w:p>
    <w:p w:rsidR="00A211A2" w:rsidRDefault="00C65D7F">
      <w:pPr>
        <w:spacing w:before="9"/>
      </w:pPr>
      <w:r>
        <w:br w:type="column"/>
      </w:r>
    </w:p>
    <w:p w:rsidR="00A211A2" w:rsidRDefault="00C65D7F">
      <w:pPr>
        <w:spacing w:line="355" w:lineRule="exact"/>
        <w:ind w:left="100"/>
        <w:rPr>
          <w:sz w:val="28"/>
        </w:rPr>
      </w:pPr>
      <w:r>
        <w:rPr>
          <w:w w:val="110"/>
          <w:sz w:val="28"/>
        </w:rPr>
        <w:t>收入</w:t>
      </w:r>
      <w:r>
        <w:rPr>
          <w:w w:val="110"/>
          <w:sz w:val="27"/>
        </w:rPr>
        <w:t>预</w:t>
      </w:r>
      <w:r>
        <w:rPr>
          <w:w w:val="110"/>
          <w:sz w:val="28"/>
        </w:rPr>
        <w:t>算表</w:t>
      </w:r>
    </w:p>
    <w:p w:rsidR="00A211A2" w:rsidRDefault="00A211A2">
      <w:pPr>
        <w:spacing w:line="355" w:lineRule="exact"/>
        <w:rPr>
          <w:sz w:val="28"/>
        </w:rPr>
        <w:sectPr w:rsidR="00A211A2">
          <w:footerReference w:type="default" r:id="rId8"/>
          <w:pgSz w:w="16840" w:h="11900" w:orient="landscape"/>
          <w:pgMar w:top="1060" w:right="1500" w:bottom="380" w:left="1680" w:header="0" w:footer="199" w:gutter="0"/>
          <w:cols w:num="2" w:space="720" w:equalWidth="0">
            <w:col w:w="861" w:space="5094"/>
            <w:col w:w="7705"/>
          </w:cols>
        </w:sectPr>
      </w:pPr>
    </w:p>
    <w:p w:rsidR="00A211A2" w:rsidRDefault="00C65D7F">
      <w:pPr>
        <w:tabs>
          <w:tab w:val="left" w:pos="12549"/>
        </w:tabs>
        <w:spacing w:after="29" w:line="206" w:lineRule="exact"/>
        <w:ind w:left="100"/>
        <w:rPr>
          <w:sz w:val="18"/>
        </w:rPr>
      </w:pPr>
      <w:r>
        <w:rPr>
          <w:sz w:val="18"/>
        </w:rPr>
        <w:lastRenderedPageBreak/>
        <w:t>部门：东平县人民法院</w:t>
      </w:r>
      <w:r>
        <w:rPr>
          <w:sz w:val="18"/>
        </w:rPr>
        <w:tab/>
        <w:t>单位：万元</w:t>
      </w:r>
    </w:p>
    <w:tbl>
      <w:tblPr>
        <w:tblStyle w:val="TableNormal"/>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tblPr>
      <w:tblGrid>
        <w:gridCol w:w="410"/>
        <w:gridCol w:w="410"/>
        <w:gridCol w:w="410"/>
        <w:gridCol w:w="670"/>
        <w:gridCol w:w="2822"/>
        <w:gridCol w:w="670"/>
        <w:gridCol w:w="670"/>
        <w:gridCol w:w="670"/>
        <w:gridCol w:w="670"/>
        <w:gridCol w:w="670"/>
        <w:gridCol w:w="670"/>
        <w:gridCol w:w="670"/>
        <w:gridCol w:w="670"/>
        <w:gridCol w:w="670"/>
        <w:gridCol w:w="670"/>
        <w:gridCol w:w="670"/>
        <w:gridCol w:w="670"/>
        <w:gridCol w:w="670"/>
      </w:tblGrid>
      <w:tr w:rsidR="00A211A2">
        <w:trPr>
          <w:trHeight w:val="275"/>
        </w:trPr>
        <w:tc>
          <w:tcPr>
            <w:tcW w:w="1230" w:type="dxa"/>
            <w:gridSpan w:val="3"/>
          </w:tcPr>
          <w:p w:rsidR="00A211A2" w:rsidRDefault="00C65D7F">
            <w:pPr>
              <w:pStyle w:val="TableParagraph"/>
              <w:spacing w:before="17"/>
              <w:ind w:left="252"/>
              <w:rPr>
                <w:sz w:val="18"/>
              </w:rPr>
            </w:pPr>
            <w:r>
              <w:rPr>
                <w:sz w:val="18"/>
              </w:rPr>
              <w:t>科目编码</w:t>
            </w:r>
          </w:p>
        </w:tc>
        <w:tc>
          <w:tcPr>
            <w:tcW w:w="670" w:type="dxa"/>
            <w:vMerge w:val="restart"/>
          </w:tcPr>
          <w:p w:rsidR="00A211A2" w:rsidRDefault="00A211A2">
            <w:pPr>
              <w:pStyle w:val="TableParagraph"/>
              <w:spacing w:before="3"/>
              <w:rPr>
                <w:sz w:val="23"/>
              </w:rPr>
            </w:pPr>
          </w:p>
          <w:p w:rsidR="00A211A2" w:rsidRDefault="00C65D7F">
            <w:pPr>
              <w:pStyle w:val="TableParagraph"/>
              <w:spacing w:line="290" w:lineRule="auto"/>
              <w:ind w:left="243" w:right="49" w:hanging="181"/>
              <w:rPr>
                <w:sz w:val="18"/>
              </w:rPr>
            </w:pPr>
            <w:r>
              <w:rPr>
                <w:sz w:val="18"/>
              </w:rPr>
              <w:t>单位编码</w:t>
            </w:r>
          </w:p>
        </w:tc>
        <w:tc>
          <w:tcPr>
            <w:tcW w:w="2822" w:type="dxa"/>
            <w:vMerge w:val="restart"/>
          </w:tcPr>
          <w:p w:rsidR="00A211A2" w:rsidRDefault="00A211A2">
            <w:pPr>
              <w:pStyle w:val="TableParagraph"/>
              <w:rPr>
                <w:sz w:val="18"/>
              </w:rPr>
            </w:pPr>
          </w:p>
          <w:p w:rsidR="00A211A2" w:rsidRDefault="00A211A2">
            <w:pPr>
              <w:pStyle w:val="TableParagraph"/>
              <w:spacing w:before="2"/>
              <w:rPr>
                <w:sz w:val="16"/>
              </w:rPr>
            </w:pPr>
          </w:p>
          <w:p w:rsidR="00A211A2" w:rsidRDefault="00C65D7F">
            <w:pPr>
              <w:pStyle w:val="TableParagraph"/>
              <w:ind w:left="779"/>
              <w:rPr>
                <w:sz w:val="18"/>
              </w:rPr>
            </w:pPr>
            <w:r>
              <w:rPr>
                <w:sz w:val="18"/>
              </w:rPr>
              <w:t>单位和科目名称</w:t>
            </w:r>
          </w:p>
        </w:tc>
        <w:tc>
          <w:tcPr>
            <w:tcW w:w="670" w:type="dxa"/>
            <w:vMerge w:val="restart"/>
          </w:tcPr>
          <w:p w:rsidR="00A211A2" w:rsidRDefault="00A211A2">
            <w:pPr>
              <w:pStyle w:val="TableParagraph"/>
              <w:rPr>
                <w:sz w:val="18"/>
              </w:rPr>
            </w:pPr>
          </w:p>
          <w:p w:rsidR="00A211A2" w:rsidRDefault="00A211A2">
            <w:pPr>
              <w:pStyle w:val="TableParagraph"/>
              <w:spacing w:before="2"/>
              <w:rPr>
                <w:sz w:val="16"/>
              </w:rPr>
            </w:pPr>
          </w:p>
          <w:p w:rsidR="00A211A2" w:rsidRDefault="00C65D7F">
            <w:pPr>
              <w:pStyle w:val="TableParagraph"/>
              <w:ind w:left="154"/>
              <w:rPr>
                <w:sz w:val="18"/>
              </w:rPr>
            </w:pPr>
            <w:r>
              <w:rPr>
                <w:sz w:val="18"/>
              </w:rPr>
              <w:t>总计</w:t>
            </w:r>
          </w:p>
        </w:tc>
        <w:tc>
          <w:tcPr>
            <w:tcW w:w="2680" w:type="dxa"/>
            <w:gridSpan w:val="4"/>
          </w:tcPr>
          <w:p w:rsidR="00A211A2" w:rsidRDefault="00C65D7F">
            <w:pPr>
              <w:pStyle w:val="TableParagraph"/>
              <w:spacing w:before="17"/>
              <w:ind w:left="960" w:right="945"/>
              <w:jc w:val="center"/>
              <w:rPr>
                <w:sz w:val="18"/>
              </w:rPr>
            </w:pPr>
            <w:r>
              <w:rPr>
                <w:sz w:val="18"/>
              </w:rPr>
              <w:t>财政资金</w:t>
            </w:r>
          </w:p>
        </w:tc>
        <w:tc>
          <w:tcPr>
            <w:tcW w:w="670" w:type="dxa"/>
            <w:vMerge w:val="restart"/>
          </w:tcPr>
          <w:p w:rsidR="00A211A2" w:rsidRDefault="00C65D7F">
            <w:pPr>
              <w:pStyle w:val="TableParagraph"/>
              <w:spacing w:before="157" w:line="290" w:lineRule="auto"/>
              <w:ind w:left="66" w:right="46"/>
              <w:jc w:val="both"/>
              <w:rPr>
                <w:sz w:val="18"/>
              </w:rPr>
            </w:pPr>
            <w:r>
              <w:rPr>
                <w:sz w:val="18"/>
              </w:rPr>
              <w:t>财政专户管理资金</w:t>
            </w:r>
          </w:p>
        </w:tc>
        <w:tc>
          <w:tcPr>
            <w:tcW w:w="670" w:type="dxa"/>
            <w:tcBorders>
              <w:bottom w:val="nil"/>
            </w:tcBorders>
          </w:tcPr>
          <w:p w:rsidR="00A211A2" w:rsidRDefault="00C65D7F">
            <w:pPr>
              <w:pStyle w:val="TableParagraph"/>
              <w:spacing w:before="17"/>
              <w:ind w:left="66"/>
              <w:rPr>
                <w:sz w:val="18"/>
              </w:rPr>
            </w:pPr>
            <w:r>
              <w:rPr>
                <w:sz w:val="18"/>
              </w:rPr>
              <w:t>事业收</w:t>
            </w:r>
          </w:p>
        </w:tc>
        <w:tc>
          <w:tcPr>
            <w:tcW w:w="670" w:type="dxa"/>
            <w:vMerge w:val="restart"/>
          </w:tcPr>
          <w:p w:rsidR="00A211A2" w:rsidRDefault="00C65D7F">
            <w:pPr>
              <w:pStyle w:val="TableParagraph"/>
              <w:spacing w:before="157" w:line="290" w:lineRule="auto"/>
              <w:ind w:left="67" w:right="45"/>
              <w:jc w:val="both"/>
              <w:rPr>
                <w:sz w:val="18"/>
              </w:rPr>
            </w:pPr>
            <w:r>
              <w:rPr>
                <w:sz w:val="18"/>
              </w:rPr>
              <w:t>事业单位经营收入</w:t>
            </w:r>
          </w:p>
        </w:tc>
        <w:tc>
          <w:tcPr>
            <w:tcW w:w="670" w:type="dxa"/>
            <w:vMerge w:val="restart"/>
          </w:tcPr>
          <w:p w:rsidR="00A211A2" w:rsidRDefault="00A211A2">
            <w:pPr>
              <w:pStyle w:val="TableParagraph"/>
              <w:spacing w:before="3"/>
              <w:rPr>
                <w:sz w:val="23"/>
              </w:rPr>
            </w:pPr>
          </w:p>
          <w:p w:rsidR="00A211A2" w:rsidRDefault="00C65D7F">
            <w:pPr>
              <w:pStyle w:val="TableParagraph"/>
              <w:spacing w:line="290" w:lineRule="auto"/>
              <w:ind w:left="248" w:right="44" w:hanging="181"/>
              <w:rPr>
                <w:sz w:val="18"/>
              </w:rPr>
            </w:pPr>
            <w:r>
              <w:rPr>
                <w:sz w:val="18"/>
              </w:rPr>
              <w:t>其他收入</w:t>
            </w:r>
          </w:p>
        </w:tc>
        <w:tc>
          <w:tcPr>
            <w:tcW w:w="670" w:type="dxa"/>
            <w:vMerge w:val="restart"/>
          </w:tcPr>
          <w:p w:rsidR="00A211A2" w:rsidRDefault="00A211A2">
            <w:pPr>
              <w:pStyle w:val="TableParagraph"/>
              <w:spacing w:before="3"/>
              <w:rPr>
                <w:sz w:val="23"/>
              </w:rPr>
            </w:pPr>
          </w:p>
          <w:p w:rsidR="00A211A2" w:rsidRDefault="00C65D7F">
            <w:pPr>
              <w:pStyle w:val="TableParagraph"/>
              <w:spacing w:line="290" w:lineRule="auto"/>
              <w:ind w:left="68" w:right="44"/>
              <w:rPr>
                <w:sz w:val="18"/>
              </w:rPr>
            </w:pPr>
            <w:r>
              <w:rPr>
                <w:sz w:val="18"/>
              </w:rPr>
              <w:t>上级补助收入</w:t>
            </w:r>
          </w:p>
        </w:tc>
        <w:tc>
          <w:tcPr>
            <w:tcW w:w="670" w:type="dxa"/>
            <w:vMerge w:val="restart"/>
          </w:tcPr>
          <w:p w:rsidR="00A211A2" w:rsidRDefault="00C65D7F">
            <w:pPr>
              <w:pStyle w:val="TableParagraph"/>
              <w:spacing w:before="157" w:line="290" w:lineRule="auto"/>
              <w:ind w:left="68" w:right="43"/>
              <w:jc w:val="both"/>
              <w:rPr>
                <w:sz w:val="18"/>
              </w:rPr>
            </w:pPr>
            <w:r>
              <w:rPr>
                <w:sz w:val="18"/>
              </w:rPr>
              <w:t>附属单位上缴收入</w:t>
            </w:r>
          </w:p>
        </w:tc>
        <w:tc>
          <w:tcPr>
            <w:tcW w:w="670" w:type="dxa"/>
            <w:tcBorders>
              <w:bottom w:val="nil"/>
            </w:tcBorders>
          </w:tcPr>
          <w:p w:rsidR="00A211A2" w:rsidRDefault="00C65D7F">
            <w:pPr>
              <w:pStyle w:val="TableParagraph"/>
              <w:spacing w:before="17"/>
              <w:ind w:left="69"/>
              <w:rPr>
                <w:sz w:val="18"/>
              </w:rPr>
            </w:pPr>
            <w:r>
              <w:rPr>
                <w:sz w:val="18"/>
              </w:rPr>
              <w:t>用事业</w:t>
            </w:r>
          </w:p>
        </w:tc>
        <w:tc>
          <w:tcPr>
            <w:tcW w:w="670" w:type="dxa"/>
            <w:vMerge w:val="restart"/>
          </w:tcPr>
          <w:p w:rsidR="00A211A2" w:rsidRDefault="00A211A2">
            <w:pPr>
              <w:pStyle w:val="TableParagraph"/>
              <w:spacing w:before="3"/>
              <w:rPr>
                <w:sz w:val="23"/>
              </w:rPr>
            </w:pPr>
          </w:p>
          <w:p w:rsidR="00A211A2" w:rsidRDefault="00C65D7F">
            <w:pPr>
              <w:pStyle w:val="TableParagraph"/>
              <w:spacing w:line="290" w:lineRule="auto"/>
              <w:ind w:left="250" w:right="42" w:hanging="181"/>
              <w:rPr>
                <w:sz w:val="18"/>
              </w:rPr>
            </w:pPr>
            <w:r>
              <w:rPr>
                <w:sz w:val="18"/>
              </w:rPr>
              <w:t>上年结转</w:t>
            </w:r>
          </w:p>
        </w:tc>
      </w:tr>
      <w:tr w:rsidR="00A211A2">
        <w:trPr>
          <w:trHeight w:val="835"/>
        </w:trPr>
        <w:tc>
          <w:tcPr>
            <w:tcW w:w="410" w:type="dxa"/>
          </w:tcPr>
          <w:p w:rsidR="00A211A2" w:rsidRDefault="00A211A2">
            <w:pPr>
              <w:pStyle w:val="TableParagraph"/>
              <w:spacing w:before="3"/>
              <w:rPr>
                <w:sz w:val="23"/>
              </w:rPr>
            </w:pPr>
          </w:p>
          <w:p w:rsidR="00A211A2" w:rsidRDefault="00C65D7F">
            <w:pPr>
              <w:pStyle w:val="TableParagraph"/>
              <w:ind w:left="10"/>
              <w:jc w:val="center"/>
              <w:rPr>
                <w:sz w:val="18"/>
              </w:rPr>
            </w:pPr>
            <w:r>
              <w:rPr>
                <w:sz w:val="18"/>
              </w:rPr>
              <w:t>类</w:t>
            </w:r>
          </w:p>
        </w:tc>
        <w:tc>
          <w:tcPr>
            <w:tcW w:w="410" w:type="dxa"/>
          </w:tcPr>
          <w:p w:rsidR="00A211A2" w:rsidRDefault="00A211A2">
            <w:pPr>
              <w:pStyle w:val="TableParagraph"/>
              <w:spacing w:before="3"/>
              <w:rPr>
                <w:sz w:val="23"/>
              </w:rPr>
            </w:pPr>
          </w:p>
          <w:p w:rsidR="00A211A2" w:rsidRDefault="00C65D7F">
            <w:pPr>
              <w:pStyle w:val="TableParagraph"/>
              <w:ind w:left="112"/>
              <w:rPr>
                <w:sz w:val="18"/>
              </w:rPr>
            </w:pPr>
            <w:r>
              <w:rPr>
                <w:sz w:val="18"/>
              </w:rPr>
              <w:t>款</w:t>
            </w:r>
          </w:p>
        </w:tc>
        <w:tc>
          <w:tcPr>
            <w:tcW w:w="410" w:type="dxa"/>
          </w:tcPr>
          <w:p w:rsidR="00A211A2" w:rsidRDefault="00A211A2">
            <w:pPr>
              <w:pStyle w:val="TableParagraph"/>
              <w:spacing w:before="3"/>
              <w:rPr>
                <w:sz w:val="23"/>
              </w:rPr>
            </w:pPr>
          </w:p>
          <w:p w:rsidR="00A211A2" w:rsidRDefault="00C65D7F">
            <w:pPr>
              <w:pStyle w:val="TableParagraph"/>
              <w:ind w:left="113"/>
              <w:rPr>
                <w:sz w:val="18"/>
              </w:rPr>
            </w:pPr>
            <w:r>
              <w:rPr>
                <w:sz w:val="18"/>
              </w:rPr>
              <w:t>项</w:t>
            </w:r>
          </w:p>
        </w:tc>
        <w:tc>
          <w:tcPr>
            <w:tcW w:w="670" w:type="dxa"/>
            <w:vMerge/>
            <w:tcBorders>
              <w:top w:val="nil"/>
            </w:tcBorders>
          </w:tcPr>
          <w:p w:rsidR="00A211A2" w:rsidRDefault="00A211A2">
            <w:pPr>
              <w:rPr>
                <w:sz w:val="2"/>
                <w:szCs w:val="2"/>
              </w:rPr>
            </w:pPr>
          </w:p>
        </w:tc>
        <w:tc>
          <w:tcPr>
            <w:tcW w:w="2822" w:type="dxa"/>
            <w:vMerge/>
            <w:tcBorders>
              <w:top w:val="nil"/>
            </w:tcBorders>
          </w:tcPr>
          <w:p w:rsidR="00A211A2" w:rsidRDefault="00A211A2">
            <w:pPr>
              <w:rPr>
                <w:sz w:val="2"/>
                <w:szCs w:val="2"/>
              </w:rPr>
            </w:pPr>
          </w:p>
        </w:tc>
        <w:tc>
          <w:tcPr>
            <w:tcW w:w="670" w:type="dxa"/>
            <w:vMerge/>
            <w:tcBorders>
              <w:top w:val="nil"/>
            </w:tcBorders>
          </w:tcPr>
          <w:p w:rsidR="00A211A2" w:rsidRDefault="00A211A2">
            <w:pPr>
              <w:rPr>
                <w:sz w:val="2"/>
                <w:szCs w:val="2"/>
              </w:rPr>
            </w:pPr>
          </w:p>
        </w:tc>
        <w:tc>
          <w:tcPr>
            <w:tcW w:w="670" w:type="dxa"/>
          </w:tcPr>
          <w:p w:rsidR="00A211A2" w:rsidRDefault="00A211A2">
            <w:pPr>
              <w:pStyle w:val="TableParagraph"/>
              <w:spacing w:before="3"/>
              <w:rPr>
                <w:sz w:val="23"/>
              </w:rPr>
            </w:pPr>
          </w:p>
          <w:p w:rsidR="00A211A2" w:rsidRDefault="00C65D7F">
            <w:pPr>
              <w:pStyle w:val="TableParagraph"/>
              <w:ind w:left="154"/>
              <w:rPr>
                <w:sz w:val="18"/>
              </w:rPr>
            </w:pPr>
            <w:r>
              <w:rPr>
                <w:sz w:val="18"/>
              </w:rPr>
              <w:t>合计</w:t>
            </w:r>
          </w:p>
        </w:tc>
        <w:tc>
          <w:tcPr>
            <w:tcW w:w="670" w:type="dxa"/>
          </w:tcPr>
          <w:p w:rsidR="00A211A2" w:rsidRDefault="00C65D7F">
            <w:pPr>
              <w:pStyle w:val="TableParagraph"/>
              <w:spacing w:before="157" w:line="290" w:lineRule="auto"/>
              <w:ind w:left="65" w:right="47"/>
              <w:rPr>
                <w:sz w:val="18"/>
              </w:rPr>
            </w:pPr>
            <w:r>
              <w:rPr>
                <w:sz w:val="18"/>
              </w:rPr>
              <w:t>一般公共预算</w:t>
            </w:r>
          </w:p>
        </w:tc>
        <w:tc>
          <w:tcPr>
            <w:tcW w:w="670" w:type="dxa"/>
          </w:tcPr>
          <w:p w:rsidR="00A211A2" w:rsidRDefault="00C65D7F">
            <w:pPr>
              <w:pStyle w:val="TableParagraph"/>
              <w:spacing w:before="17" w:line="290" w:lineRule="auto"/>
              <w:ind w:left="65" w:right="47"/>
              <w:jc w:val="center"/>
              <w:rPr>
                <w:sz w:val="18"/>
              </w:rPr>
            </w:pPr>
            <w:r>
              <w:rPr>
                <w:sz w:val="18"/>
              </w:rPr>
              <w:t>政府性基金预</w:t>
            </w:r>
          </w:p>
          <w:p w:rsidR="00A211A2" w:rsidRDefault="00C65D7F">
            <w:pPr>
              <w:pStyle w:val="TableParagraph"/>
              <w:spacing w:before="3"/>
              <w:ind w:left="16"/>
              <w:jc w:val="center"/>
              <w:rPr>
                <w:sz w:val="18"/>
              </w:rPr>
            </w:pPr>
            <w:r>
              <w:rPr>
                <w:sz w:val="18"/>
              </w:rPr>
              <w:t>算</w:t>
            </w:r>
          </w:p>
        </w:tc>
        <w:tc>
          <w:tcPr>
            <w:tcW w:w="670" w:type="dxa"/>
          </w:tcPr>
          <w:p w:rsidR="00A211A2" w:rsidRDefault="00C65D7F">
            <w:pPr>
              <w:pStyle w:val="TableParagraph"/>
              <w:spacing w:before="17" w:line="290" w:lineRule="auto"/>
              <w:ind w:left="65" w:right="46"/>
              <w:rPr>
                <w:sz w:val="18"/>
              </w:rPr>
            </w:pPr>
            <w:r>
              <w:rPr>
                <w:spacing w:val="-6"/>
                <w:sz w:val="18"/>
              </w:rPr>
              <w:t>国有资本经营</w:t>
            </w:r>
          </w:p>
          <w:p w:rsidR="00A211A2" w:rsidRDefault="00C65D7F">
            <w:pPr>
              <w:pStyle w:val="TableParagraph"/>
              <w:spacing w:before="3"/>
              <w:ind w:left="156"/>
              <w:rPr>
                <w:sz w:val="18"/>
              </w:rPr>
            </w:pPr>
            <w:r>
              <w:rPr>
                <w:sz w:val="18"/>
              </w:rPr>
              <w:t>预算</w:t>
            </w:r>
          </w:p>
        </w:tc>
        <w:tc>
          <w:tcPr>
            <w:tcW w:w="670" w:type="dxa"/>
            <w:vMerge/>
            <w:tcBorders>
              <w:top w:val="nil"/>
            </w:tcBorders>
          </w:tcPr>
          <w:p w:rsidR="00A211A2" w:rsidRDefault="00A211A2">
            <w:pPr>
              <w:rPr>
                <w:sz w:val="2"/>
                <w:szCs w:val="2"/>
              </w:rPr>
            </w:pPr>
          </w:p>
        </w:tc>
        <w:tc>
          <w:tcPr>
            <w:tcW w:w="670" w:type="dxa"/>
            <w:tcBorders>
              <w:top w:val="nil"/>
            </w:tcBorders>
          </w:tcPr>
          <w:p w:rsidR="00A211A2" w:rsidRDefault="00C65D7F">
            <w:pPr>
              <w:pStyle w:val="TableParagraph"/>
              <w:spacing w:before="7" w:line="290" w:lineRule="auto"/>
              <w:ind w:left="66" w:right="45"/>
              <w:rPr>
                <w:sz w:val="18"/>
              </w:rPr>
            </w:pPr>
            <w:r>
              <w:rPr>
                <w:sz w:val="18"/>
              </w:rPr>
              <w:t>入（</w:t>
            </w:r>
            <w:r>
              <w:rPr>
                <w:spacing w:val="-16"/>
                <w:sz w:val="18"/>
              </w:rPr>
              <w:t>不</w:t>
            </w:r>
            <w:r>
              <w:rPr>
                <w:spacing w:val="-6"/>
                <w:sz w:val="18"/>
              </w:rPr>
              <w:t>含专户</w:t>
            </w:r>
          </w:p>
          <w:p w:rsidR="00A211A2" w:rsidRDefault="00C65D7F">
            <w:pPr>
              <w:pStyle w:val="TableParagraph"/>
              <w:spacing w:before="3"/>
              <w:ind w:left="66"/>
              <w:rPr>
                <w:sz w:val="18"/>
              </w:rPr>
            </w:pPr>
            <w:r>
              <w:rPr>
                <w:sz w:val="18"/>
              </w:rPr>
              <w:t>资金）</w:t>
            </w:r>
          </w:p>
        </w:tc>
        <w:tc>
          <w:tcPr>
            <w:tcW w:w="670" w:type="dxa"/>
            <w:vMerge/>
            <w:tcBorders>
              <w:top w:val="nil"/>
            </w:tcBorders>
          </w:tcPr>
          <w:p w:rsidR="00A211A2" w:rsidRDefault="00A211A2">
            <w:pPr>
              <w:rPr>
                <w:sz w:val="2"/>
                <w:szCs w:val="2"/>
              </w:rPr>
            </w:pPr>
          </w:p>
        </w:tc>
        <w:tc>
          <w:tcPr>
            <w:tcW w:w="670" w:type="dxa"/>
            <w:vMerge/>
            <w:tcBorders>
              <w:top w:val="nil"/>
            </w:tcBorders>
          </w:tcPr>
          <w:p w:rsidR="00A211A2" w:rsidRDefault="00A211A2">
            <w:pPr>
              <w:rPr>
                <w:sz w:val="2"/>
                <w:szCs w:val="2"/>
              </w:rPr>
            </w:pPr>
          </w:p>
        </w:tc>
        <w:tc>
          <w:tcPr>
            <w:tcW w:w="670" w:type="dxa"/>
            <w:vMerge/>
            <w:tcBorders>
              <w:top w:val="nil"/>
            </w:tcBorders>
          </w:tcPr>
          <w:p w:rsidR="00A211A2" w:rsidRDefault="00A211A2">
            <w:pPr>
              <w:rPr>
                <w:sz w:val="2"/>
                <w:szCs w:val="2"/>
              </w:rPr>
            </w:pPr>
          </w:p>
        </w:tc>
        <w:tc>
          <w:tcPr>
            <w:tcW w:w="670" w:type="dxa"/>
            <w:vMerge/>
            <w:tcBorders>
              <w:top w:val="nil"/>
            </w:tcBorders>
          </w:tcPr>
          <w:p w:rsidR="00A211A2" w:rsidRDefault="00A211A2">
            <w:pPr>
              <w:rPr>
                <w:sz w:val="2"/>
                <w:szCs w:val="2"/>
              </w:rPr>
            </w:pPr>
          </w:p>
        </w:tc>
        <w:tc>
          <w:tcPr>
            <w:tcW w:w="670" w:type="dxa"/>
            <w:tcBorders>
              <w:top w:val="nil"/>
            </w:tcBorders>
          </w:tcPr>
          <w:p w:rsidR="00A211A2" w:rsidRDefault="00C65D7F">
            <w:pPr>
              <w:pStyle w:val="TableParagraph"/>
              <w:spacing w:before="7" w:line="290" w:lineRule="auto"/>
              <w:ind w:left="69" w:right="43"/>
              <w:rPr>
                <w:sz w:val="18"/>
              </w:rPr>
            </w:pPr>
            <w:r>
              <w:rPr>
                <w:spacing w:val="-6"/>
                <w:sz w:val="18"/>
              </w:rPr>
              <w:t>基本弥补收支</w:t>
            </w:r>
          </w:p>
          <w:p w:rsidR="00A211A2" w:rsidRDefault="00C65D7F">
            <w:pPr>
              <w:pStyle w:val="TableParagraph"/>
              <w:spacing w:before="3"/>
              <w:ind w:left="159"/>
              <w:rPr>
                <w:sz w:val="18"/>
              </w:rPr>
            </w:pPr>
            <w:r>
              <w:rPr>
                <w:sz w:val="18"/>
              </w:rPr>
              <w:t>差额</w:t>
            </w:r>
          </w:p>
        </w:tc>
        <w:tc>
          <w:tcPr>
            <w:tcW w:w="670" w:type="dxa"/>
            <w:vMerge/>
            <w:tcBorders>
              <w:top w:val="nil"/>
            </w:tcBorders>
          </w:tcPr>
          <w:p w:rsidR="00A211A2" w:rsidRDefault="00A211A2">
            <w:pPr>
              <w:rPr>
                <w:sz w:val="2"/>
                <w:szCs w:val="2"/>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2822" w:type="dxa"/>
          </w:tcPr>
          <w:p w:rsidR="00A211A2" w:rsidRDefault="00C65D7F">
            <w:pPr>
              <w:pStyle w:val="TableParagraph"/>
              <w:spacing w:before="37"/>
              <w:ind w:left="33"/>
              <w:rPr>
                <w:sz w:val="18"/>
              </w:rPr>
            </w:pPr>
            <w:r>
              <w:rPr>
                <w:sz w:val="18"/>
              </w:rPr>
              <w:t>合计</w:t>
            </w:r>
          </w:p>
        </w:tc>
        <w:tc>
          <w:tcPr>
            <w:tcW w:w="670" w:type="dxa"/>
          </w:tcPr>
          <w:p w:rsidR="00A211A2" w:rsidRDefault="00C65D7F">
            <w:pPr>
              <w:pStyle w:val="TableParagraph"/>
              <w:spacing w:before="67"/>
              <w:ind w:right="18"/>
              <w:jc w:val="right"/>
              <w:rPr>
                <w:sz w:val="14"/>
              </w:rPr>
            </w:pPr>
            <w:r>
              <w:rPr>
                <w:sz w:val="14"/>
              </w:rPr>
              <w:t>4364.28</w:t>
            </w:r>
          </w:p>
        </w:tc>
        <w:tc>
          <w:tcPr>
            <w:tcW w:w="670" w:type="dxa"/>
          </w:tcPr>
          <w:p w:rsidR="00A211A2" w:rsidRDefault="00C65D7F">
            <w:pPr>
              <w:pStyle w:val="TableParagraph"/>
              <w:spacing w:before="67"/>
              <w:ind w:right="18"/>
              <w:jc w:val="right"/>
              <w:rPr>
                <w:sz w:val="14"/>
              </w:rPr>
            </w:pPr>
            <w:r>
              <w:rPr>
                <w:sz w:val="14"/>
              </w:rPr>
              <w:t>4364.28</w:t>
            </w:r>
          </w:p>
        </w:tc>
        <w:tc>
          <w:tcPr>
            <w:tcW w:w="670" w:type="dxa"/>
          </w:tcPr>
          <w:p w:rsidR="00A211A2" w:rsidRDefault="00C65D7F">
            <w:pPr>
              <w:pStyle w:val="TableParagraph"/>
              <w:spacing w:before="67"/>
              <w:ind w:right="17"/>
              <w:jc w:val="right"/>
              <w:rPr>
                <w:sz w:val="14"/>
              </w:rPr>
            </w:pPr>
            <w:r>
              <w:rPr>
                <w:sz w:val="14"/>
              </w:rPr>
              <w:t>4364.28</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670" w:type="dxa"/>
          </w:tcPr>
          <w:p w:rsidR="00A211A2" w:rsidRDefault="00C65D7F">
            <w:pPr>
              <w:pStyle w:val="TableParagraph"/>
              <w:spacing w:before="37"/>
              <w:ind w:left="33"/>
              <w:rPr>
                <w:sz w:val="18"/>
              </w:rPr>
            </w:pPr>
            <w:r>
              <w:rPr>
                <w:sz w:val="18"/>
              </w:rPr>
              <w:t>119</w:t>
            </w:r>
          </w:p>
        </w:tc>
        <w:tc>
          <w:tcPr>
            <w:tcW w:w="2822" w:type="dxa"/>
          </w:tcPr>
          <w:p w:rsidR="00A211A2" w:rsidRDefault="00C65D7F">
            <w:pPr>
              <w:pStyle w:val="TableParagraph"/>
              <w:spacing w:before="37"/>
              <w:ind w:left="33"/>
              <w:rPr>
                <w:sz w:val="18"/>
              </w:rPr>
            </w:pPr>
            <w:r>
              <w:rPr>
                <w:sz w:val="18"/>
              </w:rPr>
              <w:t>东平县法院</w:t>
            </w:r>
          </w:p>
        </w:tc>
        <w:tc>
          <w:tcPr>
            <w:tcW w:w="670" w:type="dxa"/>
          </w:tcPr>
          <w:p w:rsidR="00A211A2" w:rsidRDefault="00C65D7F">
            <w:pPr>
              <w:pStyle w:val="TableParagraph"/>
              <w:spacing w:before="67"/>
              <w:ind w:right="18"/>
              <w:jc w:val="right"/>
              <w:rPr>
                <w:sz w:val="14"/>
              </w:rPr>
            </w:pPr>
            <w:r>
              <w:rPr>
                <w:sz w:val="14"/>
              </w:rPr>
              <w:t>4364.28</w:t>
            </w:r>
          </w:p>
        </w:tc>
        <w:tc>
          <w:tcPr>
            <w:tcW w:w="670" w:type="dxa"/>
          </w:tcPr>
          <w:p w:rsidR="00A211A2" w:rsidRDefault="00C65D7F">
            <w:pPr>
              <w:pStyle w:val="TableParagraph"/>
              <w:spacing w:before="67"/>
              <w:ind w:right="18"/>
              <w:jc w:val="right"/>
              <w:rPr>
                <w:sz w:val="14"/>
              </w:rPr>
            </w:pPr>
            <w:r>
              <w:rPr>
                <w:sz w:val="14"/>
              </w:rPr>
              <w:t>4364.28</w:t>
            </w:r>
          </w:p>
        </w:tc>
        <w:tc>
          <w:tcPr>
            <w:tcW w:w="670" w:type="dxa"/>
          </w:tcPr>
          <w:p w:rsidR="00A211A2" w:rsidRDefault="00C65D7F">
            <w:pPr>
              <w:pStyle w:val="TableParagraph"/>
              <w:spacing w:before="67"/>
              <w:ind w:right="17"/>
              <w:jc w:val="right"/>
              <w:rPr>
                <w:sz w:val="14"/>
              </w:rPr>
            </w:pPr>
            <w:r>
              <w:rPr>
                <w:sz w:val="14"/>
              </w:rPr>
              <w:t>4364.28</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670" w:type="dxa"/>
          </w:tcPr>
          <w:p w:rsidR="00A211A2" w:rsidRDefault="00C65D7F">
            <w:pPr>
              <w:pStyle w:val="TableParagraph"/>
              <w:spacing w:before="37"/>
              <w:ind w:left="33"/>
              <w:rPr>
                <w:sz w:val="18"/>
              </w:rPr>
            </w:pPr>
            <w:r>
              <w:rPr>
                <w:sz w:val="18"/>
              </w:rPr>
              <w:t>119001</w:t>
            </w:r>
          </w:p>
        </w:tc>
        <w:tc>
          <w:tcPr>
            <w:tcW w:w="2822" w:type="dxa"/>
          </w:tcPr>
          <w:p w:rsidR="00A211A2" w:rsidRDefault="00C65D7F">
            <w:pPr>
              <w:pStyle w:val="TableParagraph"/>
              <w:spacing w:before="37"/>
              <w:ind w:left="33"/>
              <w:rPr>
                <w:sz w:val="18"/>
              </w:rPr>
            </w:pPr>
            <w:r>
              <w:rPr>
                <w:sz w:val="18"/>
              </w:rPr>
              <w:t>东平县法院本级</w:t>
            </w:r>
          </w:p>
        </w:tc>
        <w:tc>
          <w:tcPr>
            <w:tcW w:w="670" w:type="dxa"/>
          </w:tcPr>
          <w:p w:rsidR="00A211A2" w:rsidRDefault="00C65D7F">
            <w:pPr>
              <w:pStyle w:val="TableParagraph"/>
              <w:spacing w:before="67"/>
              <w:ind w:right="18"/>
              <w:jc w:val="right"/>
              <w:rPr>
                <w:sz w:val="14"/>
              </w:rPr>
            </w:pPr>
            <w:r>
              <w:rPr>
                <w:sz w:val="14"/>
              </w:rPr>
              <w:t>4364.28</w:t>
            </w:r>
          </w:p>
        </w:tc>
        <w:tc>
          <w:tcPr>
            <w:tcW w:w="670" w:type="dxa"/>
          </w:tcPr>
          <w:p w:rsidR="00A211A2" w:rsidRDefault="00C65D7F">
            <w:pPr>
              <w:pStyle w:val="TableParagraph"/>
              <w:spacing w:before="67"/>
              <w:ind w:right="18"/>
              <w:jc w:val="right"/>
              <w:rPr>
                <w:sz w:val="14"/>
              </w:rPr>
            </w:pPr>
            <w:r>
              <w:rPr>
                <w:sz w:val="14"/>
              </w:rPr>
              <w:t>4364.28</w:t>
            </w:r>
          </w:p>
        </w:tc>
        <w:tc>
          <w:tcPr>
            <w:tcW w:w="670" w:type="dxa"/>
          </w:tcPr>
          <w:p w:rsidR="00A211A2" w:rsidRDefault="00C65D7F">
            <w:pPr>
              <w:pStyle w:val="TableParagraph"/>
              <w:spacing w:before="67"/>
              <w:ind w:right="17"/>
              <w:jc w:val="right"/>
              <w:rPr>
                <w:sz w:val="14"/>
              </w:rPr>
            </w:pPr>
            <w:r>
              <w:rPr>
                <w:sz w:val="14"/>
              </w:rPr>
              <w:t>4364.28</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2822" w:type="dxa"/>
          </w:tcPr>
          <w:p w:rsidR="00A211A2" w:rsidRDefault="00C65D7F">
            <w:pPr>
              <w:pStyle w:val="TableParagraph"/>
              <w:spacing w:before="37"/>
              <w:ind w:left="33"/>
              <w:rPr>
                <w:sz w:val="18"/>
              </w:rPr>
            </w:pPr>
            <w:r>
              <w:rPr>
                <w:sz w:val="18"/>
              </w:rPr>
              <w:t>公共安全支出</w:t>
            </w:r>
          </w:p>
        </w:tc>
        <w:tc>
          <w:tcPr>
            <w:tcW w:w="670" w:type="dxa"/>
          </w:tcPr>
          <w:p w:rsidR="00A211A2" w:rsidRDefault="00C65D7F">
            <w:pPr>
              <w:pStyle w:val="TableParagraph"/>
              <w:spacing w:before="67"/>
              <w:ind w:right="18"/>
              <w:jc w:val="right"/>
              <w:rPr>
                <w:sz w:val="14"/>
              </w:rPr>
            </w:pPr>
            <w:r>
              <w:rPr>
                <w:sz w:val="14"/>
              </w:rPr>
              <w:t>4044.41</w:t>
            </w:r>
          </w:p>
        </w:tc>
        <w:tc>
          <w:tcPr>
            <w:tcW w:w="670" w:type="dxa"/>
          </w:tcPr>
          <w:p w:rsidR="00A211A2" w:rsidRDefault="00C65D7F">
            <w:pPr>
              <w:pStyle w:val="TableParagraph"/>
              <w:spacing w:before="67"/>
              <w:ind w:right="18"/>
              <w:jc w:val="right"/>
              <w:rPr>
                <w:sz w:val="14"/>
              </w:rPr>
            </w:pPr>
            <w:r>
              <w:rPr>
                <w:sz w:val="14"/>
              </w:rPr>
              <w:t>4044.41</w:t>
            </w:r>
          </w:p>
        </w:tc>
        <w:tc>
          <w:tcPr>
            <w:tcW w:w="670" w:type="dxa"/>
          </w:tcPr>
          <w:p w:rsidR="00A211A2" w:rsidRDefault="00C65D7F">
            <w:pPr>
              <w:pStyle w:val="TableParagraph"/>
              <w:spacing w:before="67"/>
              <w:ind w:right="17"/>
              <w:jc w:val="right"/>
              <w:rPr>
                <w:sz w:val="14"/>
              </w:rPr>
            </w:pPr>
            <w:r>
              <w:rPr>
                <w:sz w:val="14"/>
              </w:rPr>
              <w:t>4044.41</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2822" w:type="dxa"/>
          </w:tcPr>
          <w:p w:rsidR="00A211A2" w:rsidRDefault="00C65D7F">
            <w:pPr>
              <w:pStyle w:val="TableParagraph"/>
              <w:spacing w:before="37"/>
              <w:ind w:left="33"/>
              <w:rPr>
                <w:sz w:val="18"/>
              </w:rPr>
            </w:pPr>
            <w:r>
              <w:rPr>
                <w:sz w:val="18"/>
              </w:rPr>
              <w:t>法院</w:t>
            </w:r>
          </w:p>
        </w:tc>
        <w:tc>
          <w:tcPr>
            <w:tcW w:w="670" w:type="dxa"/>
          </w:tcPr>
          <w:p w:rsidR="00A211A2" w:rsidRDefault="00C65D7F">
            <w:pPr>
              <w:pStyle w:val="TableParagraph"/>
              <w:spacing w:before="67"/>
              <w:ind w:right="18"/>
              <w:jc w:val="right"/>
              <w:rPr>
                <w:sz w:val="14"/>
              </w:rPr>
            </w:pPr>
            <w:r>
              <w:rPr>
                <w:sz w:val="14"/>
              </w:rPr>
              <w:t>4044.41</w:t>
            </w:r>
          </w:p>
        </w:tc>
        <w:tc>
          <w:tcPr>
            <w:tcW w:w="670" w:type="dxa"/>
          </w:tcPr>
          <w:p w:rsidR="00A211A2" w:rsidRDefault="00C65D7F">
            <w:pPr>
              <w:pStyle w:val="TableParagraph"/>
              <w:spacing w:before="67"/>
              <w:ind w:right="18"/>
              <w:jc w:val="right"/>
              <w:rPr>
                <w:sz w:val="14"/>
              </w:rPr>
            </w:pPr>
            <w:r>
              <w:rPr>
                <w:sz w:val="14"/>
              </w:rPr>
              <w:t>4044.41</w:t>
            </w:r>
          </w:p>
        </w:tc>
        <w:tc>
          <w:tcPr>
            <w:tcW w:w="670" w:type="dxa"/>
          </w:tcPr>
          <w:p w:rsidR="00A211A2" w:rsidRDefault="00C65D7F">
            <w:pPr>
              <w:pStyle w:val="TableParagraph"/>
              <w:spacing w:before="67"/>
              <w:ind w:right="17"/>
              <w:jc w:val="right"/>
              <w:rPr>
                <w:sz w:val="14"/>
              </w:rPr>
            </w:pPr>
            <w:r>
              <w:rPr>
                <w:sz w:val="14"/>
              </w:rPr>
              <w:t>4044.41</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01</w:t>
            </w:r>
          </w:p>
        </w:tc>
        <w:tc>
          <w:tcPr>
            <w:tcW w:w="670" w:type="dxa"/>
          </w:tcPr>
          <w:p w:rsidR="00A211A2" w:rsidRDefault="00C65D7F">
            <w:pPr>
              <w:pStyle w:val="TableParagraph"/>
              <w:spacing w:before="37"/>
              <w:ind w:left="33" w:right="-15"/>
              <w:rPr>
                <w:sz w:val="18"/>
              </w:rPr>
            </w:pPr>
            <w:r>
              <w:rPr>
                <w:sz w:val="18"/>
              </w:rPr>
              <w:t>2040501</w:t>
            </w:r>
          </w:p>
        </w:tc>
        <w:tc>
          <w:tcPr>
            <w:tcW w:w="2822" w:type="dxa"/>
          </w:tcPr>
          <w:p w:rsidR="00A211A2" w:rsidRDefault="00C65D7F">
            <w:pPr>
              <w:pStyle w:val="TableParagraph"/>
              <w:spacing w:before="37"/>
              <w:ind w:left="33"/>
              <w:rPr>
                <w:sz w:val="18"/>
              </w:rPr>
            </w:pPr>
            <w:r>
              <w:rPr>
                <w:sz w:val="18"/>
              </w:rPr>
              <w:t>行政运行（法院）</w:t>
            </w:r>
          </w:p>
        </w:tc>
        <w:tc>
          <w:tcPr>
            <w:tcW w:w="670" w:type="dxa"/>
          </w:tcPr>
          <w:p w:rsidR="00A211A2" w:rsidRDefault="00C65D7F">
            <w:pPr>
              <w:pStyle w:val="TableParagraph"/>
              <w:spacing w:before="67"/>
              <w:ind w:right="18"/>
              <w:jc w:val="right"/>
              <w:rPr>
                <w:sz w:val="14"/>
              </w:rPr>
            </w:pPr>
            <w:r>
              <w:rPr>
                <w:sz w:val="14"/>
              </w:rPr>
              <w:t>1913.97</w:t>
            </w:r>
          </w:p>
        </w:tc>
        <w:tc>
          <w:tcPr>
            <w:tcW w:w="670" w:type="dxa"/>
          </w:tcPr>
          <w:p w:rsidR="00A211A2" w:rsidRDefault="00C65D7F">
            <w:pPr>
              <w:pStyle w:val="TableParagraph"/>
              <w:spacing w:before="67"/>
              <w:ind w:right="18"/>
              <w:jc w:val="right"/>
              <w:rPr>
                <w:sz w:val="14"/>
              </w:rPr>
            </w:pPr>
            <w:r>
              <w:rPr>
                <w:sz w:val="14"/>
              </w:rPr>
              <w:t>1913.97</w:t>
            </w:r>
          </w:p>
        </w:tc>
        <w:tc>
          <w:tcPr>
            <w:tcW w:w="670" w:type="dxa"/>
          </w:tcPr>
          <w:p w:rsidR="00A211A2" w:rsidRDefault="00C65D7F">
            <w:pPr>
              <w:pStyle w:val="TableParagraph"/>
              <w:spacing w:before="67"/>
              <w:ind w:right="17"/>
              <w:jc w:val="right"/>
              <w:rPr>
                <w:sz w:val="14"/>
              </w:rPr>
            </w:pPr>
            <w:r>
              <w:rPr>
                <w:sz w:val="14"/>
              </w:rPr>
              <w:t>1913.97</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04</w:t>
            </w:r>
          </w:p>
        </w:tc>
        <w:tc>
          <w:tcPr>
            <w:tcW w:w="670" w:type="dxa"/>
          </w:tcPr>
          <w:p w:rsidR="00A211A2" w:rsidRDefault="00C65D7F">
            <w:pPr>
              <w:pStyle w:val="TableParagraph"/>
              <w:spacing w:before="37"/>
              <w:ind w:left="33" w:right="-15"/>
              <w:rPr>
                <w:sz w:val="18"/>
              </w:rPr>
            </w:pPr>
            <w:r>
              <w:rPr>
                <w:sz w:val="18"/>
              </w:rPr>
              <w:t>2040504</w:t>
            </w:r>
          </w:p>
        </w:tc>
        <w:tc>
          <w:tcPr>
            <w:tcW w:w="2822" w:type="dxa"/>
          </w:tcPr>
          <w:p w:rsidR="00A211A2" w:rsidRDefault="00C65D7F">
            <w:pPr>
              <w:pStyle w:val="TableParagraph"/>
              <w:spacing w:before="37"/>
              <w:ind w:left="33"/>
              <w:rPr>
                <w:sz w:val="18"/>
              </w:rPr>
            </w:pPr>
            <w:r>
              <w:rPr>
                <w:sz w:val="18"/>
              </w:rPr>
              <w:t>案件审判</w:t>
            </w:r>
          </w:p>
        </w:tc>
        <w:tc>
          <w:tcPr>
            <w:tcW w:w="670" w:type="dxa"/>
          </w:tcPr>
          <w:p w:rsidR="00A211A2" w:rsidRDefault="00C65D7F">
            <w:pPr>
              <w:pStyle w:val="TableParagraph"/>
              <w:spacing w:before="67"/>
              <w:ind w:right="18"/>
              <w:jc w:val="right"/>
              <w:rPr>
                <w:sz w:val="14"/>
              </w:rPr>
            </w:pPr>
            <w:r>
              <w:rPr>
                <w:sz w:val="14"/>
              </w:rPr>
              <w:t>1138.00</w:t>
            </w:r>
          </w:p>
        </w:tc>
        <w:tc>
          <w:tcPr>
            <w:tcW w:w="670" w:type="dxa"/>
          </w:tcPr>
          <w:p w:rsidR="00A211A2" w:rsidRDefault="00C65D7F">
            <w:pPr>
              <w:pStyle w:val="TableParagraph"/>
              <w:spacing w:before="67"/>
              <w:ind w:right="18"/>
              <w:jc w:val="right"/>
              <w:rPr>
                <w:sz w:val="14"/>
              </w:rPr>
            </w:pPr>
            <w:r>
              <w:rPr>
                <w:sz w:val="14"/>
              </w:rPr>
              <w:t>1138.00</w:t>
            </w:r>
          </w:p>
        </w:tc>
        <w:tc>
          <w:tcPr>
            <w:tcW w:w="670" w:type="dxa"/>
          </w:tcPr>
          <w:p w:rsidR="00A211A2" w:rsidRDefault="00C65D7F">
            <w:pPr>
              <w:pStyle w:val="TableParagraph"/>
              <w:spacing w:before="67"/>
              <w:ind w:right="17"/>
              <w:jc w:val="right"/>
              <w:rPr>
                <w:sz w:val="14"/>
              </w:rPr>
            </w:pPr>
            <w:r>
              <w:rPr>
                <w:sz w:val="14"/>
              </w:rPr>
              <w:t>1138.00</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05</w:t>
            </w:r>
          </w:p>
        </w:tc>
        <w:tc>
          <w:tcPr>
            <w:tcW w:w="670" w:type="dxa"/>
          </w:tcPr>
          <w:p w:rsidR="00A211A2" w:rsidRDefault="00C65D7F">
            <w:pPr>
              <w:pStyle w:val="TableParagraph"/>
              <w:spacing w:before="37"/>
              <w:ind w:left="33" w:right="-15"/>
              <w:rPr>
                <w:sz w:val="18"/>
              </w:rPr>
            </w:pPr>
            <w:r>
              <w:rPr>
                <w:sz w:val="18"/>
              </w:rPr>
              <w:t>2040505</w:t>
            </w:r>
          </w:p>
        </w:tc>
        <w:tc>
          <w:tcPr>
            <w:tcW w:w="2822" w:type="dxa"/>
          </w:tcPr>
          <w:p w:rsidR="00A211A2" w:rsidRDefault="00C65D7F">
            <w:pPr>
              <w:pStyle w:val="TableParagraph"/>
              <w:spacing w:before="37"/>
              <w:ind w:left="33"/>
              <w:rPr>
                <w:sz w:val="18"/>
              </w:rPr>
            </w:pPr>
            <w:r>
              <w:rPr>
                <w:sz w:val="18"/>
              </w:rPr>
              <w:t>案件执行</w:t>
            </w:r>
          </w:p>
        </w:tc>
        <w:tc>
          <w:tcPr>
            <w:tcW w:w="670" w:type="dxa"/>
          </w:tcPr>
          <w:p w:rsidR="00A211A2" w:rsidRDefault="00C65D7F">
            <w:pPr>
              <w:pStyle w:val="TableParagraph"/>
              <w:spacing w:before="67"/>
              <w:ind w:right="18"/>
              <w:jc w:val="right"/>
              <w:rPr>
                <w:sz w:val="14"/>
              </w:rPr>
            </w:pPr>
            <w:r>
              <w:rPr>
                <w:sz w:val="14"/>
              </w:rPr>
              <w:t>387.28</w:t>
            </w:r>
          </w:p>
        </w:tc>
        <w:tc>
          <w:tcPr>
            <w:tcW w:w="670" w:type="dxa"/>
          </w:tcPr>
          <w:p w:rsidR="00A211A2" w:rsidRDefault="00C65D7F">
            <w:pPr>
              <w:pStyle w:val="TableParagraph"/>
              <w:spacing w:before="67"/>
              <w:ind w:right="18"/>
              <w:jc w:val="right"/>
              <w:rPr>
                <w:sz w:val="14"/>
              </w:rPr>
            </w:pPr>
            <w:r>
              <w:rPr>
                <w:sz w:val="14"/>
              </w:rPr>
              <w:t>387.28</w:t>
            </w:r>
          </w:p>
        </w:tc>
        <w:tc>
          <w:tcPr>
            <w:tcW w:w="670" w:type="dxa"/>
          </w:tcPr>
          <w:p w:rsidR="00A211A2" w:rsidRDefault="00C65D7F">
            <w:pPr>
              <w:pStyle w:val="TableParagraph"/>
              <w:spacing w:before="67"/>
              <w:ind w:right="17"/>
              <w:jc w:val="right"/>
              <w:rPr>
                <w:sz w:val="14"/>
              </w:rPr>
            </w:pPr>
            <w:r>
              <w:rPr>
                <w:sz w:val="14"/>
              </w:rPr>
              <w:t>387.28</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06</w:t>
            </w:r>
          </w:p>
        </w:tc>
        <w:tc>
          <w:tcPr>
            <w:tcW w:w="670" w:type="dxa"/>
          </w:tcPr>
          <w:p w:rsidR="00A211A2" w:rsidRDefault="00C65D7F">
            <w:pPr>
              <w:pStyle w:val="TableParagraph"/>
              <w:spacing w:before="37"/>
              <w:ind w:left="33" w:right="-15"/>
              <w:rPr>
                <w:sz w:val="18"/>
              </w:rPr>
            </w:pPr>
            <w:r>
              <w:rPr>
                <w:sz w:val="18"/>
              </w:rPr>
              <w:t>2040506</w:t>
            </w:r>
          </w:p>
        </w:tc>
        <w:tc>
          <w:tcPr>
            <w:tcW w:w="2822" w:type="dxa"/>
          </w:tcPr>
          <w:p w:rsidR="00A211A2" w:rsidRDefault="00C65D7F">
            <w:pPr>
              <w:pStyle w:val="TableParagraph"/>
              <w:spacing w:before="37"/>
              <w:ind w:left="33"/>
              <w:rPr>
                <w:sz w:val="18"/>
              </w:rPr>
            </w:pPr>
            <w:r>
              <w:rPr>
                <w:sz w:val="18"/>
              </w:rPr>
              <w:t>“两庭”建设</w:t>
            </w:r>
          </w:p>
        </w:tc>
        <w:tc>
          <w:tcPr>
            <w:tcW w:w="670" w:type="dxa"/>
          </w:tcPr>
          <w:p w:rsidR="00A211A2" w:rsidRDefault="00C65D7F">
            <w:pPr>
              <w:pStyle w:val="TableParagraph"/>
              <w:spacing w:before="67"/>
              <w:ind w:right="18"/>
              <w:jc w:val="right"/>
              <w:rPr>
                <w:sz w:val="14"/>
              </w:rPr>
            </w:pPr>
            <w:r>
              <w:rPr>
                <w:sz w:val="14"/>
              </w:rPr>
              <w:t>605.16</w:t>
            </w:r>
          </w:p>
        </w:tc>
        <w:tc>
          <w:tcPr>
            <w:tcW w:w="670" w:type="dxa"/>
          </w:tcPr>
          <w:p w:rsidR="00A211A2" w:rsidRDefault="00C65D7F">
            <w:pPr>
              <w:pStyle w:val="TableParagraph"/>
              <w:spacing w:before="67"/>
              <w:ind w:right="18"/>
              <w:jc w:val="right"/>
              <w:rPr>
                <w:sz w:val="14"/>
              </w:rPr>
            </w:pPr>
            <w:r>
              <w:rPr>
                <w:sz w:val="14"/>
              </w:rPr>
              <w:t>605.16</w:t>
            </w:r>
          </w:p>
        </w:tc>
        <w:tc>
          <w:tcPr>
            <w:tcW w:w="670" w:type="dxa"/>
          </w:tcPr>
          <w:p w:rsidR="00A211A2" w:rsidRDefault="00C65D7F">
            <w:pPr>
              <w:pStyle w:val="TableParagraph"/>
              <w:spacing w:before="67"/>
              <w:ind w:right="17"/>
              <w:jc w:val="right"/>
              <w:rPr>
                <w:sz w:val="14"/>
              </w:rPr>
            </w:pPr>
            <w:r>
              <w:rPr>
                <w:sz w:val="14"/>
              </w:rPr>
              <w:t>605.16</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208</w:t>
            </w: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2822" w:type="dxa"/>
          </w:tcPr>
          <w:p w:rsidR="00A211A2" w:rsidRDefault="00C65D7F">
            <w:pPr>
              <w:pStyle w:val="TableParagraph"/>
              <w:spacing w:before="37"/>
              <w:ind w:left="33"/>
              <w:rPr>
                <w:sz w:val="18"/>
              </w:rPr>
            </w:pPr>
            <w:r>
              <w:rPr>
                <w:sz w:val="18"/>
              </w:rPr>
              <w:t>社会保障和就业支出</w:t>
            </w:r>
          </w:p>
        </w:tc>
        <w:tc>
          <w:tcPr>
            <w:tcW w:w="670" w:type="dxa"/>
          </w:tcPr>
          <w:p w:rsidR="00A211A2" w:rsidRDefault="00C65D7F">
            <w:pPr>
              <w:pStyle w:val="TableParagraph"/>
              <w:spacing w:before="67"/>
              <w:ind w:right="18"/>
              <w:jc w:val="right"/>
              <w:rPr>
                <w:sz w:val="14"/>
              </w:rPr>
            </w:pPr>
            <w:r>
              <w:rPr>
                <w:sz w:val="14"/>
              </w:rPr>
              <w:t>158.43</w:t>
            </w:r>
          </w:p>
        </w:tc>
        <w:tc>
          <w:tcPr>
            <w:tcW w:w="670" w:type="dxa"/>
          </w:tcPr>
          <w:p w:rsidR="00A211A2" w:rsidRDefault="00C65D7F">
            <w:pPr>
              <w:pStyle w:val="TableParagraph"/>
              <w:spacing w:before="67"/>
              <w:ind w:right="18"/>
              <w:jc w:val="right"/>
              <w:rPr>
                <w:sz w:val="14"/>
              </w:rPr>
            </w:pPr>
            <w:r>
              <w:rPr>
                <w:sz w:val="14"/>
              </w:rPr>
              <w:t>158.43</w:t>
            </w:r>
          </w:p>
        </w:tc>
        <w:tc>
          <w:tcPr>
            <w:tcW w:w="670" w:type="dxa"/>
          </w:tcPr>
          <w:p w:rsidR="00A211A2" w:rsidRDefault="00C65D7F">
            <w:pPr>
              <w:pStyle w:val="TableParagraph"/>
              <w:spacing w:before="67"/>
              <w:ind w:right="17"/>
              <w:jc w:val="right"/>
              <w:rPr>
                <w:sz w:val="14"/>
              </w:rPr>
            </w:pPr>
            <w:r>
              <w:rPr>
                <w:sz w:val="14"/>
              </w:rPr>
              <w:t>158.43</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2822" w:type="dxa"/>
          </w:tcPr>
          <w:p w:rsidR="00A211A2" w:rsidRDefault="00C65D7F">
            <w:pPr>
              <w:pStyle w:val="TableParagraph"/>
              <w:spacing w:before="37"/>
              <w:ind w:left="33"/>
              <w:rPr>
                <w:sz w:val="18"/>
              </w:rPr>
            </w:pPr>
            <w:r>
              <w:rPr>
                <w:sz w:val="18"/>
              </w:rPr>
              <w:t>行政事业单位养老支出</w:t>
            </w:r>
          </w:p>
        </w:tc>
        <w:tc>
          <w:tcPr>
            <w:tcW w:w="670" w:type="dxa"/>
          </w:tcPr>
          <w:p w:rsidR="00A211A2" w:rsidRDefault="00C65D7F">
            <w:pPr>
              <w:pStyle w:val="TableParagraph"/>
              <w:spacing w:before="67"/>
              <w:ind w:right="18"/>
              <w:jc w:val="right"/>
              <w:rPr>
                <w:sz w:val="14"/>
              </w:rPr>
            </w:pPr>
            <w:r>
              <w:rPr>
                <w:sz w:val="14"/>
              </w:rPr>
              <w:t>155.04</w:t>
            </w:r>
          </w:p>
        </w:tc>
        <w:tc>
          <w:tcPr>
            <w:tcW w:w="670" w:type="dxa"/>
          </w:tcPr>
          <w:p w:rsidR="00A211A2" w:rsidRDefault="00C65D7F">
            <w:pPr>
              <w:pStyle w:val="TableParagraph"/>
              <w:spacing w:before="67"/>
              <w:ind w:right="18"/>
              <w:jc w:val="right"/>
              <w:rPr>
                <w:sz w:val="14"/>
              </w:rPr>
            </w:pPr>
            <w:r>
              <w:rPr>
                <w:sz w:val="14"/>
              </w:rPr>
              <w:t>155.04</w:t>
            </w:r>
          </w:p>
        </w:tc>
        <w:tc>
          <w:tcPr>
            <w:tcW w:w="670" w:type="dxa"/>
          </w:tcPr>
          <w:p w:rsidR="00A211A2" w:rsidRDefault="00C65D7F">
            <w:pPr>
              <w:pStyle w:val="TableParagraph"/>
              <w:spacing w:before="67"/>
              <w:ind w:right="17"/>
              <w:jc w:val="right"/>
              <w:rPr>
                <w:sz w:val="14"/>
              </w:rPr>
            </w:pPr>
            <w:r>
              <w:rPr>
                <w:sz w:val="14"/>
              </w:rPr>
              <w:t>155.04</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455"/>
        </w:trPr>
        <w:tc>
          <w:tcPr>
            <w:tcW w:w="410" w:type="dxa"/>
          </w:tcPr>
          <w:p w:rsidR="00A211A2" w:rsidRDefault="00C65D7F">
            <w:pPr>
              <w:pStyle w:val="TableParagraph"/>
              <w:spacing w:before="97"/>
              <w:ind w:left="14" w:right="71"/>
              <w:jc w:val="center"/>
              <w:rPr>
                <w:sz w:val="18"/>
              </w:rPr>
            </w:pPr>
            <w:r>
              <w:rPr>
                <w:sz w:val="18"/>
              </w:rPr>
              <w:t>208</w:t>
            </w:r>
          </w:p>
        </w:tc>
        <w:tc>
          <w:tcPr>
            <w:tcW w:w="410" w:type="dxa"/>
          </w:tcPr>
          <w:p w:rsidR="00A211A2" w:rsidRDefault="00C65D7F">
            <w:pPr>
              <w:pStyle w:val="TableParagraph"/>
              <w:spacing w:before="97"/>
              <w:ind w:left="32"/>
              <w:rPr>
                <w:sz w:val="18"/>
              </w:rPr>
            </w:pPr>
            <w:r>
              <w:rPr>
                <w:sz w:val="18"/>
              </w:rPr>
              <w:t>05</w:t>
            </w:r>
          </w:p>
        </w:tc>
        <w:tc>
          <w:tcPr>
            <w:tcW w:w="410" w:type="dxa"/>
          </w:tcPr>
          <w:p w:rsidR="00A211A2" w:rsidRDefault="00C65D7F">
            <w:pPr>
              <w:pStyle w:val="TableParagraph"/>
              <w:spacing w:before="97"/>
              <w:ind w:left="33"/>
              <w:rPr>
                <w:sz w:val="18"/>
              </w:rPr>
            </w:pPr>
            <w:r>
              <w:rPr>
                <w:sz w:val="18"/>
              </w:rPr>
              <w:t>05</w:t>
            </w:r>
          </w:p>
        </w:tc>
        <w:tc>
          <w:tcPr>
            <w:tcW w:w="670" w:type="dxa"/>
          </w:tcPr>
          <w:p w:rsidR="00A211A2" w:rsidRDefault="00C65D7F">
            <w:pPr>
              <w:pStyle w:val="TableParagraph"/>
              <w:spacing w:before="97"/>
              <w:ind w:left="33" w:right="-15"/>
              <w:rPr>
                <w:sz w:val="18"/>
              </w:rPr>
            </w:pPr>
            <w:r>
              <w:rPr>
                <w:sz w:val="18"/>
              </w:rPr>
              <w:t>2080505</w:t>
            </w:r>
          </w:p>
        </w:tc>
        <w:tc>
          <w:tcPr>
            <w:tcW w:w="2822" w:type="dxa"/>
          </w:tcPr>
          <w:p w:rsidR="00A211A2" w:rsidRDefault="00C65D7F">
            <w:pPr>
              <w:pStyle w:val="TableParagraph"/>
              <w:spacing w:line="218" w:lineRule="exact"/>
              <w:ind w:left="33"/>
              <w:rPr>
                <w:sz w:val="18"/>
              </w:rPr>
            </w:pPr>
            <w:r>
              <w:rPr>
                <w:sz w:val="18"/>
              </w:rPr>
              <w:t>机关事业单位基本养老保险缴费支</w:t>
            </w:r>
          </w:p>
          <w:p w:rsidR="00A211A2" w:rsidRDefault="00C65D7F">
            <w:pPr>
              <w:pStyle w:val="TableParagraph"/>
              <w:spacing w:line="217" w:lineRule="exact"/>
              <w:ind w:left="33"/>
              <w:rPr>
                <w:sz w:val="18"/>
              </w:rPr>
            </w:pPr>
            <w:r>
              <w:rPr>
                <w:sz w:val="18"/>
              </w:rPr>
              <w:t>出</w:t>
            </w:r>
          </w:p>
        </w:tc>
        <w:tc>
          <w:tcPr>
            <w:tcW w:w="670" w:type="dxa"/>
          </w:tcPr>
          <w:p w:rsidR="00A211A2" w:rsidRDefault="00A211A2">
            <w:pPr>
              <w:pStyle w:val="TableParagraph"/>
              <w:spacing w:before="12"/>
              <w:rPr>
                <w:sz w:val="9"/>
              </w:rPr>
            </w:pPr>
          </w:p>
          <w:p w:rsidR="00A211A2" w:rsidRDefault="00C65D7F">
            <w:pPr>
              <w:pStyle w:val="TableParagraph"/>
              <w:ind w:right="18"/>
              <w:jc w:val="right"/>
              <w:rPr>
                <w:sz w:val="14"/>
              </w:rPr>
            </w:pPr>
            <w:r>
              <w:rPr>
                <w:sz w:val="14"/>
              </w:rPr>
              <w:t>135.54</w:t>
            </w:r>
          </w:p>
        </w:tc>
        <w:tc>
          <w:tcPr>
            <w:tcW w:w="670" w:type="dxa"/>
          </w:tcPr>
          <w:p w:rsidR="00A211A2" w:rsidRDefault="00A211A2">
            <w:pPr>
              <w:pStyle w:val="TableParagraph"/>
              <w:spacing w:before="12"/>
              <w:rPr>
                <w:sz w:val="9"/>
              </w:rPr>
            </w:pPr>
          </w:p>
          <w:p w:rsidR="00A211A2" w:rsidRDefault="00C65D7F">
            <w:pPr>
              <w:pStyle w:val="TableParagraph"/>
              <w:ind w:right="18"/>
              <w:jc w:val="right"/>
              <w:rPr>
                <w:sz w:val="14"/>
              </w:rPr>
            </w:pPr>
            <w:r>
              <w:rPr>
                <w:sz w:val="14"/>
              </w:rPr>
              <w:t>135.54</w:t>
            </w:r>
          </w:p>
        </w:tc>
        <w:tc>
          <w:tcPr>
            <w:tcW w:w="670" w:type="dxa"/>
          </w:tcPr>
          <w:p w:rsidR="00A211A2" w:rsidRDefault="00A211A2">
            <w:pPr>
              <w:pStyle w:val="TableParagraph"/>
              <w:spacing w:before="12"/>
              <w:rPr>
                <w:sz w:val="9"/>
              </w:rPr>
            </w:pPr>
          </w:p>
          <w:p w:rsidR="00A211A2" w:rsidRDefault="00C65D7F">
            <w:pPr>
              <w:pStyle w:val="TableParagraph"/>
              <w:ind w:right="17"/>
              <w:jc w:val="right"/>
              <w:rPr>
                <w:sz w:val="14"/>
              </w:rPr>
            </w:pPr>
            <w:r>
              <w:rPr>
                <w:sz w:val="14"/>
              </w:rPr>
              <w:t>135.54</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208</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06</w:t>
            </w:r>
          </w:p>
        </w:tc>
        <w:tc>
          <w:tcPr>
            <w:tcW w:w="670" w:type="dxa"/>
          </w:tcPr>
          <w:p w:rsidR="00A211A2" w:rsidRDefault="00C65D7F">
            <w:pPr>
              <w:pStyle w:val="TableParagraph"/>
              <w:spacing w:before="37"/>
              <w:ind w:left="33" w:right="-15"/>
              <w:rPr>
                <w:sz w:val="18"/>
              </w:rPr>
            </w:pPr>
            <w:r>
              <w:rPr>
                <w:sz w:val="18"/>
              </w:rPr>
              <w:t>2080506</w:t>
            </w:r>
          </w:p>
        </w:tc>
        <w:tc>
          <w:tcPr>
            <w:tcW w:w="2822" w:type="dxa"/>
          </w:tcPr>
          <w:p w:rsidR="00A211A2" w:rsidRDefault="00C65D7F">
            <w:pPr>
              <w:pStyle w:val="TableParagraph"/>
              <w:spacing w:before="37"/>
              <w:ind w:left="33"/>
              <w:rPr>
                <w:sz w:val="18"/>
              </w:rPr>
            </w:pPr>
            <w:r>
              <w:rPr>
                <w:sz w:val="18"/>
              </w:rPr>
              <w:t>机关事业单位职业年金缴费支出</w:t>
            </w:r>
          </w:p>
        </w:tc>
        <w:tc>
          <w:tcPr>
            <w:tcW w:w="670" w:type="dxa"/>
          </w:tcPr>
          <w:p w:rsidR="00A211A2" w:rsidRDefault="00C65D7F">
            <w:pPr>
              <w:pStyle w:val="TableParagraph"/>
              <w:spacing w:before="67"/>
              <w:ind w:right="18"/>
              <w:jc w:val="right"/>
              <w:rPr>
                <w:sz w:val="14"/>
              </w:rPr>
            </w:pPr>
            <w:r>
              <w:rPr>
                <w:sz w:val="14"/>
              </w:rPr>
              <w:t>19.50</w:t>
            </w:r>
          </w:p>
        </w:tc>
        <w:tc>
          <w:tcPr>
            <w:tcW w:w="670" w:type="dxa"/>
          </w:tcPr>
          <w:p w:rsidR="00A211A2" w:rsidRDefault="00C65D7F">
            <w:pPr>
              <w:pStyle w:val="TableParagraph"/>
              <w:spacing w:before="67"/>
              <w:ind w:right="18"/>
              <w:jc w:val="right"/>
              <w:rPr>
                <w:sz w:val="14"/>
              </w:rPr>
            </w:pPr>
            <w:r>
              <w:rPr>
                <w:sz w:val="14"/>
              </w:rPr>
              <w:t>19.50</w:t>
            </w:r>
          </w:p>
        </w:tc>
        <w:tc>
          <w:tcPr>
            <w:tcW w:w="670" w:type="dxa"/>
          </w:tcPr>
          <w:p w:rsidR="00A211A2" w:rsidRDefault="00C65D7F">
            <w:pPr>
              <w:pStyle w:val="TableParagraph"/>
              <w:spacing w:before="67"/>
              <w:ind w:right="17"/>
              <w:jc w:val="right"/>
              <w:rPr>
                <w:sz w:val="14"/>
              </w:rPr>
            </w:pPr>
            <w:r>
              <w:rPr>
                <w:sz w:val="14"/>
              </w:rPr>
              <w:t>19.50</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C65D7F">
            <w:pPr>
              <w:pStyle w:val="TableParagraph"/>
              <w:spacing w:before="37"/>
              <w:ind w:left="32"/>
              <w:rPr>
                <w:sz w:val="18"/>
              </w:rPr>
            </w:pPr>
            <w:r>
              <w:rPr>
                <w:sz w:val="18"/>
              </w:rPr>
              <w:t>99</w:t>
            </w:r>
          </w:p>
        </w:tc>
        <w:tc>
          <w:tcPr>
            <w:tcW w:w="41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2822" w:type="dxa"/>
          </w:tcPr>
          <w:p w:rsidR="00A211A2" w:rsidRDefault="00C65D7F">
            <w:pPr>
              <w:pStyle w:val="TableParagraph"/>
              <w:spacing w:before="37"/>
              <w:ind w:left="33"/>
              <w:rPr>
                <w:sz w:val="18"/>
              </w:rPr>
            </w:pPr>
            <w:r>
              <w:rPr>
                <w:sz w:val="18"/>
              </w:rPr>
              <w:t>其他社会保障和就业支出</w:t>
            </w:r>
          </w:p>
        </w:tc>
        <w:tc>
          <w:tcPr>
            <w:tcW w:w="670" w:type="dxa"/>
          </w:tcPr>
          <w:p w:rsidR="00A211A2" w:rsidRDefault="00C65D7F">
            <w:pPr>
              <w:pStyle w:val="TableParagraph"/>
              <w:spacing w:before="67"/>
              <w:ind w:right="18"/>
              <w:jc w:val="right"/>
              <w:rPr>
                <w:sz w:val="14"/>
              </w:rPr>
            </w:pPr>
            <w:r>
              <w:rPr>
                <w:sz w:val="14"/>
              </w:rPr>
              <w:t>3.39</w:t>
            </w:r>
          </w:p>
        </w:tc>
        <w:tc>
          <w:tcPr>
            <w:tcW w:w="670" w:type="dxa"/>
          </w:tcPr>
          <w:p w:rsidR="00A211A2" w:rsidRDefault="00C65D7F">
            <w:pPr>
              <w:pStyle w:val="TableParagraph"/>
              <w:spacing w:before="67"/>
              <w:ind w:right="18"/>
              <w:jc w:val="right"/>
              <w:rPr>
                <w:sz w:val="14"/>
              </w:rPr>
            </w:pPr>
            <w:r>
              <w:rPr>
                <w:sz w:val="14"/>
              </w:rPr>
              <w:t>3.39</w:t>
            </w:r>
          </w:p>
        </w:tc>
        <w:tc>
          <w:tcPr>
            <w:tcW w:w="670" w:type="dxa"/>
          </w:tcPr>
          <w:p w:rsidR="00A211A2" w:rsidRDefault="00C65D7F">
            <w:pPr>
              <w:pStyle w:val="TableParagraph"/>
              <w:spacing w:before="67"/>
              <w:ind w:right="17"/>
              <w:jc w:val="right"/>
              <w:rPr>
                <w:sz w:val="14"/>
              </w:rPr>
            </w:pPr>
            <w:r>
              <w:rPr>
                <w:sz w:val="14"/>
              </w:rPr>
              <w:t>3.39</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208</w:t>
            </w:r>
          </w:p>
        </w:tc>
        <w:tc>
          <w:tcPr>
            <w:tcW w:w="410" w:type="dxa"/>
          </w:tcPr>
          <w:p w:rsidR="00A211A2" w:rsidRDefault="00C65D7F">
            <w:pPr>
              <w:pStyle w:val="TableParagraph"/>
              <w:spacing w:before="37"/>
              <w:ind w:left="32"/>
              <w:rPr>
                <w:sz w:val="18"/>
              </w:rPr>
            </w:pPr>
            <w:r>
              <w:rPr>
                <w:sz w:val="18"/>
              </w:rPr>
              <w:t>99</w:t>
            </w:r>
          </w:p>
        </w:tc>
        <w:tc>
          <w:tcPr>
            <w:tcW w:w="410" w:type="dxa"/>
          </w:tcPr>
          <w:p w:rsidR="00A211A2" w:rsidRDefault="00C65D7F">
            <w:pPr>
              <w:pStyle w:val="TableParagraph"/>
              <w:spacing w:before="37"/>
              <w:ind w:left="33"/>
              <w:rPr>
                <w:sz w:val="18"/>
              </w:rPr>
            </w:pPr>
            <w:r>
              <w:rPr>
                <w:sz w:val="18"/>
              </w:rPr>
              <w:t>99</w:t>
            </w:r>
          </w:p>
        </w:tc>
        <w:tc>
          <w:tcPr>
            <w:tcW w:w="670" w:type="dxa"/>
          </w:tcPr>
          <w:p w:rsidR="00A211A2" w:rsidRDefault="00C65D7F">
            <w:pPr>
              <w:pStyle w:val="TableParagraph"/>
              <w:spacing w:before="37"/>
              <w:ind w:left="33" w:right="-15"/>
              <w:rPr>
                <w:sz w:val="18"/>
              </w:rPr>
            </w:pPr>
            <w:r>
              <w:rPr>
                <w:sz w:val="18"/>
              </w:rPr>
              <w:t>2089999</w:t>
            </w:r>
          </w:p>
        </w:tc>
        <w:tc>
          <w:tcPr>
            <w:tcW w:w="2822" w:type="dxa"/>
          </w:tcPr>
          <w:p w:rsidR="00A211A2" w:rsidRDefault="00C65D7F">
            <w:pPr>
              <w:pStyle w:val="TableParagraph"/>
              <w:spacing w:before="37"/>
              <w:ind w:left="33"/>
              <w:rPr>
                <w:sz w:val="18"/>
              </w:rPr>
            </w:pPr>
            <w:r>
              <w:rPr>
                <w:sz w:val="18"/>
              </w:rPr>
              <w:t>其他社会保障和就业支出</w:t>
            </w:r>
          </w:p>
        </w:tc>
        <w:tc>
          <w:tcPr>
            <w:tcW w:w="670" w:type="dxa"/>
          </w:tcPr>
          <w:p w:rsidR="00A211A2" w:rsidRDefault="00C65D7F">
            <w:pPr>
              <w:pStyle w:val="TableParagraph"/>
              <w:spacing w:before="67"/>
              <w:ind w:right="18"/>
              <w:jc w:val="right"/>
              <w:rPr>
                <w:sz w:val="14"/>
              </w:rPr>
            </w:pPr>
            <w:r>
              <w:rPr>
                <w:sz w:val="14"/>
              </w:rPr>
              <w:t>3.39</w:t>
            </w:r>
          </w:p>
        </w:tc>
        <w:tc>
          <w:tcPr>
            <w:tcW w:w="670" w:type="dxa"/>
          </w:tcPr>
          <w:p w:rsidR="00A211A2" w:rsidRDefault="00C65D7F">
            <w:pPr>
              <w:pStyle w:val="TableParagraph"/>
              <w:spacing w:before="67"/>
              <w:ind w:right="18"/>
              <w:jc w:val="right"/>
              <w:rPr>
                <w:sz w:val="14"/>
              </w:rPr>
            </w:pPr>
            <w:r>
              <w:rPr>
                <w:sz w:val="14"/>
              </w:rPr>
              <w:t>3.39</w:t>
            </w:r>
          </w:p>
        </w:tc>
        <w:tc>
          <w:tcPr>
            <w:tcW w:w="670" w:type="dxa"/>
          </w:tcPr>
          <w:p w:rsidR="00A211A2" w:rsidRDefault="00C65D7F">
            <w:pPr>
              <w:pStyle w:val="TableParagraph"/>
              <w:spacing w:before="67"/>
              <w:ind w:right="17"/>
              <w:jc w:val="right"/>
              <w:rPr>
                <w:sz w:val="14"/>
              </w:rPr>
            </w:pPr>
            <w:r>
              <w:rPr>
                <w:sz w:val="14"/>
              </w:rPr>
              <w:t>3.39</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210</w:t>
            </w: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2822" w:type="dxa"/>
          </w:tcPr>
          <w:p w:rsidR="00A211A2" w:rsidRDefault="00C65D7F">
            <w:pPr>
              <w:pStyle w:val="TableParagraph"/>
              <w:spacing w:before="37"/>
              <w:ind w:left="33"/>
              <w:rPr>
                <w:sz w:val="18"/>
              </w:rPr>
            </w:pPr>
            <w:r>
              <w:rPr>
                <w:sz w:val="18"/>
              </w:rPr>
              <w:t>卫生健康支出</w:t>
            </w:r>
          </w:p>
        </w:tc>
        <w:tc>
          <w:tcPr>
            <w:tcW w:w="670" w:type="dxa"/>
          </w:tcPr>
          <w:p w:rsidR="00A211A2" w:rsidRDefault="00C65D7F">
            <w:pPr>
              <w:pStyle w:val="TableParagraph"/>
              <w:spacing w:before="67"/>
              <w:ind w:right="18"/>
              <w:jc w:val="right"/>
              <w:rPr>
                <w:sz w:val="14"/>
              </w:rPr>
            </w:pPr>
            <w:r>
              <w:rPr>
                <w:sz w:val="14"/>
              </w:rPr>
              <w:t>70.57</w:t>
            </w:r>
          </w:p>
        </w:tc>
        <w:tc>
          <w:tcPr>
            <w:tcW w:w="670" w:type="dxa"/>
          </w:tcPr>
          <w:p w:rsidR="00A211A2" w:rsidRDefault="00C65D7F">
            <w:pPr>
              <w:pStyle w:val="TableParagraph"/>
              <w:spacing w:before="67"/>
              <w:ind w:right="18"/>
              <w:jc w:val="right"/>
              <w:rPr>
                <w:sz w:val="14"/>
              </w:rPr>
            </w:pPr>
            <w:r>
              <w:rPr>
                <w:sz w:val="14"/>
              </w:rPr>
              <w:t>70.57</w:t>
            </w:r>
          </w:p>
        </w:tc>
        <w:tc>
          <w:tcPr>
            <w:tcW w:w="670" w:type="dxa"/>
          </w:tcPr>
          <w:p w:rsidR="00A211A2" w:rsidRDefault="00C65D7F">
            <w:pPr>
              <w:pStyle w:val="TableParagraph"/>
              <w:spacing w:before="67"/>
              <w:ind w:right="17"/>
              <w:jc w:val="right"/>
              <w:rPr>
                <w:sz w:val="14"/>
              </w:rPr>
            </w:pPr>
            <w:r>
              <w:rPr>
                <w:sz w:val="14"/>
              </w:rPr>
              <w:t>70.57</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C65D7F">
            <w:pPr>
              <w:pStyle w:val="TableParagraph"/>
              <w:spacing w:before="37"/>
              <w:ind w:left="32"/>
              <w:rPr>
                <w:sz w:val="18"/>
              </w:rPr>
            </w:pPr>
            <w:r>
              <w:rPr>
                <w:sz w:val="18"/>
              </w:rPr>
              <w:t>11</w:t>
            </w:r>
          </w:p>
        </w:tc>
        <w:tc>
          <w:tcPr>
            <w:tcW w:w="41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2822" w:type="dxa"/>
          </w:tcPr>
          <w:p w:rsidR="00A211A2" w:rsidRDefault="00C65D7F">
            <w:pPr>
              <w:pStyle w:val="TableParagraph"/>
              <w:spacing w:before="37"/>
              <w:ind w:left="33"/>
              <w:rPr>
                <w:sz w:val="18"/>
              </w:rPr>
            </w:pPr>
            <w:r>
              <w:rPr>
                <w:sz w:val="18"/>
              </w:rPr>
              <w:t>行政事业单位医疗</w:t>
            </w:r>
          </w:p>
        </w:tc>
        <w:tc>
          <w:tcPr>
            <w:tcW w:w="670" w:type="dxa"/>
          </w:tcPr>
          <w:p w:rsidR="00A211A2" w:rsidRDefault="00C65D7F">
            <w:pPr>
              <w:pStyle w:val="TableParagraph"/>
              <w:spacing w:before="67"/>
              <w:ind w:right="18"/>
              <w:jc w:val="right"/>
              <w:rPr>
                <w:sz w:val="14"/>
              </w:rPr>
            </w:pPr>
            <w:r>
              <w:rPr>
                <w:sz w:val="14"/>
              </w:rPr>
              <w:t>70.57</w:t>
            </w:r>
          </w:p>
        </w:tc>
        <w:tc>
          <w:tcPr>
            <w:tcW w:w="670" w:type="dxa"/>
          </w:tcPr>
          <w:p w:rsidR="00A211A2" w:rsidRDefault="00C65D7F">
            <w:pPr>
              <w:pStyle w:val="TableParagraph"/>
              <w:spacing w:before="67"/>
              <w:ind w:right="18"/>
              <w:jc w:val="right"/>
              <w:rPr>
                <w:sz w:val="14"/>
              </w:rPr>
            </w:pPr>
            <w:r>
              <w:rPr>
                <w:sz w:val="14"/>
              </w:rPr>
              <w:t>70.57</w:t>
            </w:r>
          </w:p>
        </w:tc>
        <w:tc>
          <w:tcPr>
            <w:tcW w:w="670" w:type="dxa"/>
          </w:tcPr>
          <w:p w:rsidR="00A211A2" w:rsidRDefault="00C65D7F">
            <w:pPr>
              <w:pStyle w:val="TableParagraph"/>
              <w:spacing w:before="67"/>
              <w:ind w:right="17"/>
              <w:jc w:val="right"/>
              <w:rPr>
                <w:sz w:val="14"/>
              </w:rPr>
            </w:pPr>
            <w:r>
              <w:rPr>
                <w:sz w:val="14"/>
              </w:rPr>
              <w:t>70.57</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210</w:t>
            </w:r>
          </w:p>
        </w:tc>
        <w:tc>
          <w:tcPr>
            <w:tcW w:w="410" w:type="dxa"/>
          </w:tcPr>
          <w:p w:rsidR="00A211A2" w:rsidRDefault="00C65D7F">
            <w:pPr>
              <w:pStyle w:val="TableParagraph"/>
              <w:spacing w:before="37"/>
              <w:ind w:left="32"/>
              <w:rPr>
                <w:sz w:val="18"/>
              </w:rPr>
            </w:pPr>
            <w:r>
              <w:rPr>
                <w:sz w:val="18"/>
              </w:rPr>
              <w:t>11</w:t>
            </w:r>
          </w:p>
        </w:tc>
        <w:tc>
          <w:tcPr>
            <w:tcW w:w="410" w:type="dxa"/>
          </w:tcPr>
          <w:p w:rsidR="00A211A2" w:rsidRDefault="00C65D7F">
            <w:pPr>
              <w:pStyle w:val="TableParagraph"/>
              <w:spacing w:before="37"/>
              <w:ind w:left="33"/>
              <w:rPr>
                <w:sz w:val="18"/>
              </w:rPr>
            </w:pPr>
            <w:r>
              <w:rPr>
                <w:sz w:val="18"/>
              </w:rPr>
              <w:t>01</w:t>
            </w:r>
          </w:p>
        </w:tc>
        <w:tc>
          <w:tcPr>
            <w:tcW w:w="670" w:type="dxa"/>
          </w:tcPr>
          <w:p w:rsidR="00A211A2" w:rsidRDefault="00C65D7F">
            <w:pPr>
              <w:pStyle w:val="TableParagraph"/>
              <w:spacing w:before="37"/>
              <w:ind w:left="33" w:right="-15"/>
              <w:rPr>
                <w:sz w:val="18"/>
              </w:rPr>
            </w:pPr>
            <w:r>
              <w:rPr>
                <w:sz w:val="18"/>
              </w:rPr>
              <w:t>2101101</w:t>
            </w:r>
          </w:p>
        </w:tc>
        <w:tc>
          <w:tcPr>
            <w:tcW w:w="2822" w:type="dxa"/>
          </w:tcPr>
          <w:p w:rsidR="00A211A2" w:rsidRDefault="00C65D7F">
            <w:pPr>
              <w:pStyle w:val="TableParagraph"/>
              <w:spacing w:before="37"/>
              <w:ind w:left="33"/>
              <w:rPr>
                <w:sz w:val="18"/>
              </w:rPr>
            </w:pPr>
            <w:r>
              <w:rPr>
                <w:sz w:val="18"/>
              </w:rPr>
              <w:t>行政单位医疗</w:t>
            </w:r>
          </w:p>
        </w:tc>
        <w:tc>
          <w:tcPr>
            <w:tcW w:w="670" w:type="dxa"/>
          </w:tcPr>
          <w:p w:rsidR="00A211A2" w:rsidRDefault="00C65D7F">
            <w:pPr>
              <w:pStyle w:val="TableParagraph"/>
              <w:spacing w:before="67"/>
              <w:ind w:right="18"/>
              <w:jc w:val="right"/>
              <w:rPr>
                <w:sz w:val="14"/>
              </w:rPr>
            </w:pPr>
            <w:r>
              <w:rPr>
                <w:sz w:val="14"/>
              </w:rPr>
              <w:t>70.57</w:t>
            </w:r>
          </w:p>
        </w:tc>
        <w:tc>
          <w:tcPr>
            <w:tcW w:w="670" w:type="dxa"/>
          </w:tcPr>
          <w:p w:rsidR="00A211A2" w:rsidRDefault="00C65D7F">
            <w:pPr>
              <w:pStyle w:val="TableParagraph"/>
              <w:spacing w:before="67"/>
              <w:ind w:right="18"/>
              <w:jc w:val="right"/>
              <w:rPr>
                <w:sz w:val="14"/>
              </w:rPr>
            </w:pPr>
            <w:r>
              <w:rPr>
                <w:sz w:val="14"/>
              </w:rPr>
              <w:t>70.57</w:t>
            </w:r>
          </w:p>
        </w:tc>
        <w:tc>
          <w:tcPr>
            <w:tcW w:w="670" w:type="dxa"/>
          </w:tcPr>
          <w:p w:rsidR="00A211A2" w:rsidRDefault="00C65D7F">
            <w:pPr>
              <w:pStyle w:val="TableParagraph"/>
              <w:spacing w:before="67"/>
              <w:ind w:right="17"/>
              <w:jc w:val="right"/>
              <w:rPr>
                <w:sz w:val="14"/>
              </w:rPr>
            </w:pPr>
            <w:r>
              <w:rPr>
                <w:sz w:val="14"/>
              </w:rPr>
              <w:t>70.57</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221</w:t>
            </w: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2822" w:type="dxa"/>
          </w:tcPr>
          <w:p w:rsidR="00A211A2" w:rsidRDefault="00C65D7F">
            <w:pPr>
              <w:pStyle w:val="TableParagraph"/>
              <w:spacing w:before="37"/>
              <w:ind w:left="33"/>
              <w:rPr>
                <w:sz w:val="18"/>
              </w:rPr>
            </w:pPr>
            <w:r>
              <w:rPr>
                <w:sz w:val="18"/>
              </w:rPr>
              <w:t>住房保障支出</w:t>
            </w:r>
          </w:p>
        </w:tc>
        <w:tc>
          <w:tcPr>
            <w:tcW w:w="670" w:type="dxa"/>
          </w:tcPr>
          <w:p w:rsidR="00A211A2" w:rsidRDefault="00C65D7F">
            <w:pPr>
              <w:pStyle w:val="TableParagraph"/>
              <w:spacing w:before="67"/>
              <w:ind w:right="18"/>
              <w:jc w:val="right"/>
              <w:rPr>
                <w:sz w:val="14"/>
              </w:rPr>
            </w:pPr>
            <w:r>
              <w:rPr>
                <w:sz w:val="14"/>
              </w:rPr>
              <w:t>90.87</w:t>
            </w:r>
          </w:p>
        </w:tc>
        <w:tc>
          <w:tcPr>
            <w:tcW w:w="670" w:type="dxa"/>
          </w:tcPr>
          <w:p w:rsidR="00A211A2" w:rsidRDefault="00C65D7F">
            <w:pPr>
              <w:pStyle w:val="TableParagraph"/>
              <w:spacing w:before="67"/>
              <w:ind w:right="18"/>
              <w:jc w:val="right"/>
              <w:rPr>
                <w:sz w:val="14"/>
              </w:rPr>
            </w:pPr>
            <w:r>
              <w:rPr>
                <w:sz w:val="14"/>
              </w:rPr>
              <w:t>90.87</w:t>
            </w:r>
          </w:p>
        </w:tc>
        <w:tc>
          <w:tcPr>
            <w:tcW w:w="670" w:type="dxa"/>
          </w:tcPr>
          <w:p w:rsidR="00A211A2" w:rsidRDefault="00C65D7F">
            <w:pPr>
              <w:pStyle w:val="TableParagraph"/>
              <w:spacing w:before="67"/>
              <w:ind w:right="17"/>
              <w:jc w:val="right"/>
              <w:rPr>
                <w:sz w:val="14"/>
              </w:rPr>
            </w:pPr>
            <w:r>
              <w:rPr>
                <w:sz w:val="14"/>
              </w:rPr>
              <w:t>90.87</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C65D7F">
            <w:pPr>
              <w:pStyle w:val="TableParagraph"/>
              <w:spacing w:before="37"/>
              <w:ind w:left="32"/>
              <w:rPr>
                <w:sz w:val="18"/>
              </w:rPr>
            </w:pPr>
            <w:r>
              <w:rPr>
                <w:sz w:val="18"/>
              </w:rPr>
              <w:t>02</w:t>
            </w:r>
          </w:p>
        </w:tc>
        <w:tc>
          <w:tcPr>
            <w:tcW w:w="41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2822" w:type="dxa"/>
          </w:tcPr>
          <w:p w:rsidR="00A211A2" w:rsidRDefault="00C65D7F">
            <w:pPr>
              <w:pStyle w:val="TableParagraph"/>
              <w:spacing w:before="37"/>
              <w:ind w:left="33"/>
              <w:rPr>
                <w:sz w:val="18"/>
              </w:rPr>
            </w:pPr>
            <w:r>
              <w:rPr>
                <w:sz w:val="18"/>
              </w:rPr>
              <w:t>住房改革支出</w:t>
            </w:r>
          </w:p>
        </w:tc>
        <w:tc>
          <w:tcPr>
            <w:tcW w:w="670" w:type="dxa"/>
          </w:tcPr>
          <w:p w:rsidR="00A211A2" w:rsidRDefault="00C65D7F">
            <w:pPr>
              <w:pStyle w:val="TableParagraph"/>
              <w:spacing w:before="67"/>
              <w:ind w:right="18"/>
              <w:jc w:val="right"/>
              <w:rPr>
                <w:sz w:val="14"/>
              </w:rPr>
            </w:pPr>
            <w:r>
              <w:rPr>
                <w:sz w:val="14"/>
              </w:rPr>
              <w:t>90.87</w:t>
            </w:r>
          </w:p>
        </w:tc>
        <w:tc>
          <w:tcPr>
            <w:tcW w:w="670" w:type="dxa"/>
          </w:tcPr>
          <w:p w:rsidR="00A211A2" w:rsidRDefault="00C65D7F">
            <w:pPr>
              <w:pStyle w:val="TableParagraph"/>
              <w:spacing w:before="67"/>
              <w:ind w:right="18"/>
              <w:jc w:val="right"/>
              <w:rPr>
                <w:sz w:val="14"/>
              </w:rPr>
            </w:pPr>
            <w:r>
              <w:rPr>
                <w:sz w:val="14"/>
              </w:rPr>
              <w:t>90.87</w:t>
            </w:r>
          </w:p>
        </w:tc>
        <w:tc>
          <w:tcPr>
            <w:tcW w:w="670" w:type="dxa"/>
          </w:tcPr>
          <w:p w:rsidR="00A211A2" w:rsidRDefault="00C65D7F">
            <w:pPr>
              <w:pStyle w:val="TableParagraph"/>
              <w:spacing w:before="67"/>
              <w:ind w:right="17"/>
              <w:jc w:val="right"/>
              <w:rPr>
                <w:sz w:val="14"/>
              </w:rPr>
            </w:pPr>
            <w:r>
              <w:rPr>
                <w:sz w:val="14"/>
              </w:rPr>
              <w:t>90.87</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221</w:t>
            </w:r>
          </w:p>
        </w:tc>
        <w:tc>
          <w:tcPr>
            <w:tcW w:w="410" w:type="dxa"/>
          </w:tcPr>
          <w:p w:rsidR="00A211A2" w:rsidRDefault="00C65D7F">
            <w:pPr>
              <w:pStyle w:val="TableParagraph"/>
              <w:spacing w:before="37"/>
              <w:ind w:left="32"/>
              <w:rPr>
                <w:sz w:val="18"/>
              </w:rPr>
            </w:pPr>
            <w:r>
              <w:rPr>
                <w:sz w:val="18"/>
              </w:rPr>
              <w:t>02</w:t>
            </w:r>
          </w:p>
        </w:tc>
        <w:tc>
          <w:tcPr>
            <w:tcW w:w="410" w:type="dxa"/>
          </w:tcPr>
          <w:p w:rsidR="00A211A2" w:rsidRDefault="00C65D7F">
            <w:pPr>
              <w:pStyle w:val="TableParagraph"/>
              <w:spacing w:before="37"/>
              <w:ind w:left="33"/>
              <w:rPr>
                <w:sz w:val="18"/>
              </w:rPr>
            </w:pPr>
            <w:r>
              <w:rPr>
                <w:sz w:val="18"/>
              </w:rPr>
              <w:t>01</w:t>
            </w:r>
          </w:p>
        </w:tc>
        <w:tc>
          <w:tcPr>
            <w:tcW w:w="670" w:type="dxa"/>
          </w:tcPr>
          <w:p w:rsidR="00A211A2" w:rsidRDefault="00C65D7F">
            <w:pPr>
              <w:pStyle w:val="TableParagraph"/>
              <w:spacing w:before="37"/>
              <w:ind w:left="33" w:right="-15"/>
              <w:rPr>
                <w:sz w:val="18"/>
              </w:rPr>
            </w:pPr>
            <w:r>
              <w:rPr>
                <w:sz w:val="18"/>
              </w:rPr>
              <w:t>2210201</w:t>
            </w:r>
          </w:p>
        </w:tc>
        <w:tc>
          <w:tcPr>
            <w:tcW w:w="2822" w:type="dxa"/>
          </w:tcPr>
          <w:p w:rsidR="00A211A2" w:rsidRDefault="00C65D7F">
            <w:pPr>
              <w:pStyle w:val="TableParagraph"/>
              <w:spacing w:before="37"/>
              <w:ind w:left="33"/>
              <w:rPr>
                <w:sz w:val="18"/>
              </w:rPr>
            </w:pPr>
            <w:r>
              <w:rPr>
                <w:sz w:val="18"/>
              </w:rPr>
              <w:t>住房公积金</w:t>
            </w:r>
          </w:p>
        </w:tc>
        <w:tc>
          <w:tcPr>
            <w:tcW w:w="670" w:type="dxa"/>
          </w:tcPr>
          <w:p w:rsidR="00A211A2" w:rsidRDefault="00C65D7F">
            <w:pPr>
              <w:pStyle w:val="TableParagraph"/>
              <w:spacing w:before="67"/>
              <w:ind w:right="18"/>
              <w:jc w:val="right"/>
              <w:rPr>
                <w:sz w:val="14"/>
              </w:rPr>
            </w:pPr>
            <w:r>
              <w:rPr>
                <w:sz w:val="14"/>
              </w:rPr>
              <w:t>90.87</w:t>
            </w:r>
          </w:p>
        </w:tc>
        <w:tc>
          <w:tcPr>
            <w:tcW w:w="670" w:type="dxa"/>
          </w:tcPr>
          <w:p w:rsidR="00A211A2" w:rsidRDefault="00C65D7F">
            <w:pPr>
              <w:pStyle w:val="TableParagraph"/>
              <w:spacing w:before="67"/>
              <w:ind w:right="18"/>
              <w:jc w:val="right"/>
              <w:rPr>
                <w:sz w:val="14"/>
              </w:rPr>
            </w:pPr>
            <w:r>
              <w:rPr>
                <w:sz w:val="14"/>
              </w:rPr>
              <w:t>90.87</w:t>
            </w:r>
          </w:p>
        </w:tc>
        <w:tc>
          <w:tcPr>
            <w:tcW w:w="670" w:type="dxa"/>
          </w:tcPr>
          <w:p w:rsidR="00A211A2" w:rsidRDefault="00C65D7F">
            <w:pPr>
              <w:pStyle w:val="TableParagraph"/>
              <w:spacing w:before="67"/>
              <w:ind w:right="17"/>
              <w:jc w:val="right"/>
              <w:rPr>
                <w:sz w:val="14"/>
              </w:rPr>
            </w:pPr>
            <w:r>
              <w:rPr>
                <w:sz w:val="14"/>
              </w:rPr>
              <w:t>90.87</w:t>
            </w: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c>
          <w:tcPr>
            <w:tcW w:w="670" w:type="dxa"/>
          </w:tcPr>
          <w:p w:rsidR="00A211A2" w:rsidRDefault="00A211A2">
            <w:pPr>
              <w:pStyle w:val="TableParagraph"/>
              <w:rPr>
                <w:rFonts w:ascii="Times New Roman"/>
                <w:sz w:val="16"/>
              </w:rPr>
            </w:pPr>
          </w:p>
        </w:tc>
      </w:tr>
    </w:tbl>
    <w:p w:rsidR="00A211A2" w:rsidRDefault="00A211A2">
      <w:pPr>
        <w:rPr>
          <w:rFonts w:ascii="Times New Roman"/>
          <w:sz w:val="16"/>
        </w:rPr>
        <w:sectPr w:rsidR="00A211A2">
          <w:type w:val="continuous"/>
          <w:pgSz w:w="16840" w:h="11900" w:orient="landscape"/>
          <w:pgMar w:top="1580" w:right="1500" w:bottom="280" w:left="1680" w:header="720" w:footer="720" w:gutter="0"/>
          <w:cols w:space="720"/>
        </w:sectPr>
      </w:pPr>
    </w:p>
    <w:p w:rsidR="00A211A2" w:rsidRDefault="00C65D7F">
      <w:pPr>
        <w:spacing w:before="61"/>
        <w:ind w:left="100"/>
        <w:rPr>
          <w:sz w:val="18"/>
        </w:rPr>
      </w:pPr>
      <w:r>
        <w:rPr>
          <w:sz w:val="18"/>
        </w:rPr>
        <w:lastRenderedPageBreak/>
        <w:t>公开03表</w:t>
      </w:r>
    </w:p>
    <w:p w:rsidR="00A211A2" w:rsidRDefault="00C65D7F">
      <w:pPr>
        <w:spacing w:before="9"/>
      </w:pPr>
      <w:r>
        <w:br w:type="column"/>
      </w:r>
    </w:p>
    <w:p w:rsidR="00A211A2" w:rsidRDefault="00C65D7F">
      <w:pPr>
        <w:spacing w:line="355" w:lineRule="exact"/>
        <w:ind w:left="100"/>
        <w:rPr>
          <w:sz w:val="28"/>
        </w:rPr>
      </w:pPr>
      <w:r>
        <w:rPr>
          <w:w w:val="110"/>
          <w:sz w:val="28"/>
        </w:rPr>
        <w:t>支出</w:t>
      </w:r>
      <w:r>
        <w:rPr>
          <w:w w:val="110"/>
          <w:sz w:val="27"/>
        </w:rPr>
        <w:t>预</w:t>
      </w:r>
      <w:r>
        <w:rPr>
          <w:w w:val="110"/>
          <w:sz w:val="28"/>
        </w:rPr>
        <w:t>算表</w:t>
      </w:r>
    </w:p>
    <w:p w:rsidR="00A211A2" w:rsidRDefault="00A211A2">
      <w:pPr>
        <w:spacing w:line="355" w:lineRule="exact"/>
        <w:rPr>
          <w:sz w:val="28"/>
        </w:rPr>
        <w:sectPr w:rsidR="00A211A2">
          <w:pgSz w:w="16840" w:h="11900" w:orient="landscape"/>
          <w:pgMar w:top="1060" w:right="1500" w:bottom="380" w:left="1680" w:header="0" w:footer="199" w:gutter="0"/>
          <w:cols w:num="2" w:space="720" w:equalWidth="0">
            <w:col w:w="861" w:space="5094"/>
            <w:col w:w="7705"/>
          </w:cols>
        </w:sectPr>
      </w:pPr>
    </w:p>
    <w:p w:rsidR="00A211A2" w:rsidRDefault="00C65D7F">
      <w:pPr>
        <w:tabs>
          <w:tab w:val="left" w:pos="12549"/>
        </w:tabs>
        <w:spacing w:after="29" w:line="206" w:lineRule="exact"/>
        <w:ind w:left="100"/>
        <w:rPr>
          <w:sz w:val="18"/>
        </w:rPr>
      </w:pPr>
      <w:r>
        <w:rPr>
          <w:sz w:val="18"/>
        </w:rPr>
        <w:lastRenderedPageBreak/>
        <w:t>部门：东平县人民法院</w:t>
      </w:r>
      <w:r>
        <w:rPr>
          <w:sz w:val="18"/>
        </w:rPr>
        <w:tab/>
        <w:t>单位：万元</w:t>
      </w:r>
    </w:p>
    <w:tbl>
      <w:tblPr>
        <w:tblStyle w:val="TableNormal"/>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tblPr>
      <w:tblGrid>
        <w:gridCol w:w="410"/>
        <w:gridCol w:w="410"/>
        <w:gridCol w:w="410"/>
        <w:gridCol w:w="1080"/>
        <w:gridCol w:w="4703"/>
        <w:gridCol w:w="1070"/>
        <w:gridCol w:w="1070"/>
        <w:gridCol w:w="1070"/>
        <w:gridCol w:w="1070"/>
        <w:gridCol w:w="1070"/>
        <w:gridCol w:w="1070"/>
      </w:tblGrid>
      <w:tr w:rsidR="00A211A2">
        <w:trPr>
          <w:trHeight w:val="275"/>
        </w:trPr>
        <w:tc>
          <w:tcPr>
            <w:tcW w:w="1230" w:type="dxa"/>
            <w:gridSpan w:val="3"/>
          </w:tcPr>
          <w:p w:rsidR="00A211A2" w:rsidRDefault="00C65D7F">
            <w:pPr>
              <w:pStyle w:val="TableParagraph"/>
              <w:spacing w:before="17"/>
              <w:ind w:left="252"/>
              <w:rPr>
                <w:sz w:val="18"/>
              </w:rPr>
            </w:pPr>
            <w:r>
              <w:rPr>
                <w:sz w:val="18"/>
              </w:rPr>
              <w:t>科目编码</w:t>
            </w:r>
          </w:p>
        </w:tc>
        <w:tc>
          <w:tcPr>
            <w:tcW w:w="1080" w:type="dxa"/>
            <w:vMerge w:val="restart"/>
          </w:tcPr>
          <w:p w:rsidR="00A211A2" w:rsidRDefault="00C65D7F">
            <w:pPr>
              <w:pStyle w:val="TableParagraph"/>
              <w:spacing w:before="158"/>
              <w:ind w:left="178"/>
              <w:rPr>
                <w:sz w:val="18"/>
              </w:rPr>
            </w:pPr>
            <w:r>
              <w:rPr>
                <w:sz w:val="18"/>
              </w:rPr>
              <w:t>单位编码</w:t>
            </w:r>
          </w:p>
        </w:tc>
        <w:tc>
          <w:tcPr>
            <w:tcW w:w="4703" w:type="dxa"/>
            <w:vMerge w:val="restart"/>
          </w:tcPr>
          <w:p w:rsidR="00A211A2" w:rsidRDefault="00C65D7F">
            <w:pPr>
              <w:pStyle w:val="TableParagraph"/>
              <w:spacing w:before="158"/>
              <w:ind w:left="1700" w:right="1687"/>
              <w:jc w:val="center"/>
              <w:rPr>
                <w:sz w:val="18"/>
              </w:rPr>
            </w:pPr>
            <w:r>
              <w:rPr>
                <w:sz w:val="18"/>
              </w:rPr>
              <w:t>单位和科目名称</w:t>
            </w:r>
          </w:p>
        </w:tc>
        <w:tc>
          <w:tcPr>
            <w:tcW w:w="1070" w:type="dxa"/>
            <w:vMerge w:val="restart"/>
          </w:tcPr>
          <w:p w:rsidR="00A211A2" w:rsidRDefault="00C65D7F">
            <w:pPr>
              <w:pStyle w:val="TableParagraph"/>
              <w:spacing w:before="17"/>
              <w:ind w:left="62" w:right="47"/>
              <w:jc w:val="center"/>
              <w:rPr>
                <w:sz w:val="18"/>
              </w:rPr>
            </w:pPr>
            <w:r>
              <w:rPr>
                <w:sz w:val="18"/>
              </w:rPr>
              <w:t>本年支出合</w:t>
            </w:r>
          </w:p>
          <w:p w:rsidR="00A211A2" w:rsidRDefault="00C65D7F">
            <w:pPr>
              <w:pStyle w:val="TableParagraph"/>
              <w:spacing w:before="50"/>
              <w:ind w:left="15"/>
              <w:jc w:val="center"/>
              <w:rPr>
                <w:sz w:val="18"/>
              </w:rPr>
            </w:pPr>
            <w:r>
              <w:rPr>
                <w:sz w:val="18"/>
              </w:rPr>
              <w:t>计</w:t>
            </w:r>
          </w:p>
        </w:tc>
        <w:tc>
          <w:tcPr>
            <w:tcW w:w="1070" w:type="dxa"/>
            <w:vMerge w:val="restart"/>
          </w:tcPr>
          <w:p w:rsidR="00A211A2" w:rsidRDefault="00C65D7F">
            <w:pPr>
              <w:pStyle w:val="TableParagraph"/>
              <w:spacing w:before="157"/>
              <w:ind w:left="175"/>
              <w:rPr>
                <w:sz w:val="18"/>
              </w:rPr>
            </w:pPr>
            <w:r>
              <w:rPr>
                <w:sz w:val="18"/>
              </w:rPr>
              <w:t>基本支出</w:t>
            </w:r>
          </w:p>
        </w:tc>
        <w:tc>
          <w:tcPr>
            <w:tcW w:w="1070" w:type="dxa"/>
            <w:vMerge w:val="restart"/>
          </w:tcPr>
          <w:p w:rsidR="00A211A2" w:rsidRDefault="00C65D7F">
            <w:pPr>
              <w:pStyle w:val="TableParagraph"/>
              <w:spacing w:before="157"/>
              <w:ind w:left="176"/>
              <w:rPr>
                <w:sz w:val="18"/>
              </w:rPr>
            </w:pPr>
            <w:r>
              <w:rPr>
                <w:sz w:val="18"/>
              </w:rPr>
              <w:t>项目支出</w:t>
            </w:r>
          </w:p>
        </w:tc>
        <w:tc>
          <w:tcPr>
            <w:tcW w:w="1070" w:type="dxa"/>
            <w:vMerge w:val="restart"/>
          </w:tcPr>
          <w:p w:rsidR="00A211A2" w:rsidRDefault="00C65D7F">
            <w:pPr>
              <w:pStyle w:val="TableParagraph"/>
              <w:spacing w:before="157"/>
              <w:ind w:left="177"/>
              <w:rPr>
                <w:sz w:val="18"/>
              </w:rPr>
            </w:pPr>
            <w:r>
              <w:rPr>
                <w:sz w:val="18"/>
              </w:rPr>
              <w:t>上缴上级</w:t>
            </w:r>
          </w:p>
        </w:tc>
        <w:tc>
          <w:tcPr>
            <w:tcW w:w="1070" w:type="dxa"/>
            <w:vMerge w:val="restart"/>
          </w:tcPr>
          <w:p w:rsidR="00A211A2" w:rsidRDefault="00C65D7F">
            <w:pPr>
              <w:pStyle w:val="TableParagraph"/>
              <w:spacing w:before="17"/>
              <w:ind w:left="65" w:right="44"/>
              <w:jc w:val="center"/>
              <w:rPr>
                <w:sz w:val="18"/>
              </w:rPr>
            </w:pPr>
            <w:r>
              <w:rPr>
                <w:sz w:val="18"/>
              </w:rPr>
              <w:t>事业单位经</w:t>
            </w:r>
          </w:p>
          <w:p w:rsidR="00A211A2" w:rsidRDefault="00C65D7F">
            <w:pPr>
              <w:pStyle w:val="TableParagraph"/>
              <w:spacing w:before="50"/>
              <w:ind w:left="65" w:right="44"/>
              <w:jc w:val="center"/>
              <w:rPr>
                <w:sz w:val="18"/>
              </w:rPr>
            </w:pPr>
            <w:r>
              <w:rPr>
                <w:sz w:val="18"/>
              </w:rPr>
              <w:t>营收入</w:t>
            </w:r>
          </w:p>
        </w:tc>
        <w:tc>
          <w:tcPr>
            <w:tcW w:w="1070" w:type="dxa"/>
            <w:vMerge w:val="restart"/>
          </w:tcPr>
          <w:p w:rsidR="00A211A2" w:rsidRDefault="00C65D7F">
            <w:pPr>
              <w:pStyle w:val="TableParagraph"/>
              <w:spacing w:before="17"/>
              <w:ind w:left="88"/>
              <w:rPr>
                <w:sz w:val="18"/>
              </w:rPr>
            </w:pPr>
            <w:r>
              <w:rPr>
                <w:sz w:val="18"/>
              </w:rPr>
              <w:t>对附属单位</w:t>
            </w:r>
          </w:p>
          <w:p w:rsidR="00A211A2" w:rsidRDefault="00C65D7F">
            <w:pPr>
              <w:pStyle w:val="TableParagraph"/>
              <w:spacing w:before="50"/>
              <w:ind w:left="88"/>
              <w:rPr>
                <w:sz w:val="18"/>
              </w:rPr>
            </w:pPr>
            <w:r>
              <w:rPr>
                <w:sz w:val="18"/>
              </w:rPr>
              <w:t>的补助支出</w:t>
            </w:r>
          </w:p>
        </w:tc>
      </w:tr>
      <w:tr w:rsidR="00A211A2">
        <w:trPr>
          <w:trHeight w:val="275"/>
        </w:trPr>
        <w:tc>
          <w:tcPr>
            <w:tcW w:w="410" w:type="dxa"/>
          </w:tcPr>
          <w:p w:rsidR="00A211A2" w:rsidRDefault="00C65D7F">
            <w:pPr>
              <w:pStyle w:val="TableParagraph"/>
              <w:spacing w:before="17"/>
              <w:ind w:left="10"/>
              <w:jc w:val="center"/>
              <w:rPr>
                <w:sz w:val="18"/>
              </w:rPr>
            </w:pPr>
            <w:r>
              <w:rPr>
                <w:sz w:val="18"/>
              </w:rPr>
              <w:t>类</w:t>
            </w:r>
          </w:p>
        </w:tc>
        <w:tc>
          <w:tcPr>
            <w:tcW w:w="410" w:type="dxa"/>
          </w:tcPr>
          <w:p w:rsidR="00A211A2" w:rsidRDefault="00C65D7F">
            <w:pPr>
              <w:pStyle w:val="TableParagraph"/>
              <w:spacing w:before="17"/>
              <w:ind w:left="112"/>
              <w:rPr>
                <w:sz w:val="18"/>
              </w:rPr>
            </w:pPr>
            <w:r>
              <w:rPr>
                <w:sz w:val="18"/>
              </w:rPr>
              <w:t>款</w:t>
            </w:r>
          </w:p>
        </w:tc>
        <w:tc>
          <w:tcPr>
            <w:tcW w:w="410" w:type="dxa"/>
          </w:tcPr>
          <w:p w:rsidR="00A211A2" w:rsidRDefault="00C65D7F">
            <w:pPr>
              <w:pStyle w:val="TableParagraph"/>
              <w:spacing w:before="17"/>
              <w:ind w:left="113"/>
              <w:rPr>
                <w:sz w:val="18"/>
              </w:rPr>
            </w:pPr>
            <w:r>
              <w:rPr>
                <w:sz w:val="18"/>
              </w:rPr>
              <w:t>项</w:t>
            </w:r>
          </w:p>
        </w:tc>
        <w:tc>
          <w:tcPr>
            <w:tcW w:w="1080" w:type="dxa"/>
            <w:vMerge/>
            <w:tcBorders>
              <w:top w:val="nil"/>
            </w:tcBorders>
          </w:tcPr>
          <w:p w:rsidR="00A211A2" w:rsidRDefault="00A211A2">
            <w:pPr>
              <w:rPr>
                <w:sz w:val="2"/>
                <w:szCs w:val="2"/>
              </w:rPr>
            </w:pPr>
          </w:p>
        </w:tc>
        <w:tc>
          <w:tcPr>
            <w:tcW w:w="4703" w:type="dxa"/>
            <w:vMerge/>
            <w:tcBorders>
              <w:top w:val="nil"/>
            </w:tcBorders>
          </w:tcPr>
          <w:p w:rsidR="00A211A2" w:rsidRDefault="00A211A2">
            <w:pPr>
              <w:rPr>
                <w:sz w:val="2"/>
                <w:szCs w:val="2"/>
              </w:rPr>
            </w:pPr>
          </w:p>
        </w:tc>
        <w:tc>
          <w:tcPr>
            <w:tcW w:w="1070" w:type="dxa"/>
            <w:vMerge/>
            <w:tcBorders>
              <w:top w:val="nil"/>
            </w:tcBorders>
          </w:tcPr>
          <w:p w:rsidR="00A211A2" w:rsidRDefault="00A211A2">
            <w:pPr>
              <w:rPr>
                <w:sz w:val="2"/>
                <w:szCs w:val="2"/>
              </w:rPr>
            </w:pPr>
          </w:p>
        </w:tc>
        <w:tc>
          <w:tcPr>
            <w:tcW w:w="1070" w:type="dxa"/>
            <w:vMerge/>
            <w:tcBorders>
              <w:top w:val="nil"/>
            </w:tcBorders>
          </w:tcPr>
          <w:p w:rsidR="00A211A2" w:rsidRDefault="00A211A2">
            <w:pPr>
              <w:rPr>
                <w:sz w:val="2"/>
                <w:szCs w:val="2"/>
              </w:rPr>
            </w:pPr>
          </w:p>
        </w:tc>
        <w:tc>
          <w:tcPr>
            <w:tcW w:w="1070" w:type="dxa"/>
            <w:vMerge/>
            <w:tcBorders>
              <w:top w:val="nil"/>
            </w:tcBorders>
          </w:tcPr>
          <w:p w:rsidR="00A211A2" w:rsidRDefault="00A211A2">
            <w:pPr>
              <w:rPr>
                <w:sz w:val="2"/>
                <w:szCs w:val="2"/>
              </w:rPr>
            </w:pPr>
          </w:p>
        </w:tc>
        <w:tc>
          <w:tcPr>
            <w:tcW w:w="1070" w:type="dxa"/>
            <w:vMerge/>
            <w:tcBorders>
              <w:top w:val="nil"/>
            </w:tcBorders>
          </w:tcPr>
          <w:p w:rsidR="00A211A2" w:rsidRDefault="00A211A2">
            <w:pPr>
              <w:rPr>
                <w:sz w:val="2"/>
                <w:szCs w:val="2"/>
              </w:rPr>
            </w:pPr>
          </w:p>
        </w:tc>
        <w:tc>
          <w:tcPr>
            <w:tcW w:w="1070" w:type="dxa"/>
            <w:vMerge/>
            <w:tcBorders>
              <w:top w:val="nil"/>
            </w:tcBorders>
          </w:tcPr>
          <w:p w:rsidR="00A211A2" w:rsidRDefault="00A211A2">
            <w:pPr>
              <w:rPr>
                <w:sz w:val="2"/>
                <w:szCs w:val="2"/>
              </w:rPr>
            </w:pPr>
          </w:p>
        </w:tc>
        <w:tc>
          <w:tcPr>
            <w:tcW w:w="1070" w:type="dxa"/>
            <w:vMerge/>
            <w:tcBorders>
              <w:top w:val="nil"/>
            </w:tcBorders>
          </w:tcPr>
          <w:p w:rsidR="00A211A2" w:rsidRDefault="00A211A2">
            <w:pPr>
              <w:rPr>
                <w:sz w:val="2"/>
                <w:szCs w:val="2"/>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1080" w:type="dxa"/>
          </w:tcPr>
          <w:p w:rsidR="00A211A2" w:rsidRDefault="00A211A2">
            <w:pPr>
              <w:pStyle w:val="TableParagraph"/>
              <w:rPr>
                <w:rFonts w:ascii="Times New Roman"/>
                <w:sz w:val="16"/>
              </w:rPr>
            </w:pPr>
          </w:p>
        </w:tc>
        <w:tc>
          <w:tcPr>
            <w:tcW w:w="4703" w:type="dxa"/>
          </w:tcPr>
          <w:p w:rsidR="00A211A2" w:rsidRDefault="00C65D7F">
            <w:pPr>
              <w:pStyle w:val="TableParagraph"/>
              <w:spacing w:before="37"/>
              <w:ind w:left="34"/>
              <w:rPr>
                <w:sz w:val="18"/>
              </w:rPr>
            </w:pPr>
            <w:r>
              <w:rPr>
                <w:sz w:val="18"/>
              </w:rPr>
              <w:t>合计</w:t>
            </w:r>
          </w:p>
        </w:tc>
        <w:tc>
          <w:tcPr>
            <w:tcW w:w="1070" w:type="dxa"/>
          </w:tcPr>
          <w:p w:rsidR="00A211A2" w:rsidRDefault="00C65D7F">
            <w:pPr>
              <w:pStyle w:val="TableParagraph"/>
              <w:spacing w:before="67"/>
              <w:ind w:right="17"/>
              <w:jc w:val="right"/>
              <w:rPr>
                <w:sz w:val="14"/>
              </w:rPr>
            </w:pPr>
            <w:r>
              <w:rPr>
                <w:sz w:val="14"/>
              </w:rPr>
              <w:t>4364.28</w:t>
            </w:r>
          </w:p>
        </w:tc>
        <w:tc>
          <w:tcPr>
            <w:tcW w:w="1070" w:type="dxa"/>
          </w:tcPr>
          <w:p w:rsidR="00A211A2" w:rsidRDefault="00C65D7F">
            <w:pPr>
              <w:pStyle w:val="TableParagraph"/>
              <w:spacing w:before="67"/>
              <w:ind w:right="16"/>
              <w:jc w:val="right"/>
              <w:rPr>
                <w:sz w:val="14"/>
              </w:rPr>
            </w:pPr>
            <w:r>
              <w:rPr>
                <w:sz w:val="14"/>
              </w:rPr>
              <w:t>2013.84</w:t>
            </w:r>
          </w:p>
        </w:tc>
        <w:tc>
          <w:tcPr>
            <w:tcW w:w="1070" w:type="dxa"/>
          </w:tcPr>
          <w:p w:rsidR="00A211A2" w:rsidRDefault="00C65D7F">
            <w:pPr>
              <w:pStyle w:val="TableParagraph"/>
              <w:spacing w:before="67"/>
              <w:ind w:right="16"/>
              <w:jc w:val="right"/>
              <w:rPr>
                <w:sz w:val="14"/>
              </w:rPr>
            </w:pPr>
            <w:r>
              <w:rPr>
                <w:sz w:val="14"/>
              </w:rPr>
              <w:t>2350.44</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1080" w:type="dxa"/>
          </w:tcPr>
          <w:p w:rsidR="00A211A2" w:rsidRDefault="00C65D7F">
            <w:pPr>
              <w:pStyle w:val="TableParagraph"/>
              <w:spacing w:before="37"/>
              <w:ind w:left="33"/>
              <w:rPr>
                <w:sz w:val="18"/>
              </w:rPr>
            </w:pPr>
            <w:r>
              <w:rPr>
                <w:sz w:val="18"/>
              </w:rPr>
              <w:t>119</w:t>
            </w:r>
          </w:p>
        </w:tc>
        <w:tc>
          <w:tcPr>
            <w:tcW w:w="4703" w:type="dxa"/>
          </w:tcPr>
          <w:p w:rsidR="00A211A2" w:rsidRDefault="00C65D7F">
            <w:pPr>
              <w:pStyle w:val="TableParagraph"/>
              <w:spacing w:before="37"/>
              <w:ind w:left="34"/>
              <w:rPr>
                <w:sz w:val="18"/>
              </w:rPr>
            </w:pPr>
            <w:r>
              <w:rPr>
                <w:sz w:val="18"/>
              </w:rPr>
              <w:t>东平县法院</w:t>
            </w:r>
          </w:p>
        </w:tc>
        <w:tc>
          <w:tcPr>
            <w:tcW w:w="1070" w:type="dxa"/>
          </w:tcPr>
          <w:p w:rsidR="00A211A2" w:rsidRDefault="00C65D7F">
            <w:pPr>
              <w:pStyle w:val="TableParagraph"/>
              <w:spacing w:before="67"/>
              <w:ind w:right="17"/>
              <w:jc w:val="right"/>
              <w:rPr>
                <w:sz w:val="14"/>
              </w:rPr>
            </w:pPr>
            <w:r>
              <w:rPr>
                <w:sz w:val="14"/>
              </w:rPr>
              <w:t>4364.28</w:t>
            </w:r>
          </w:p>
        </w:tc>
        <w:tc>
          <w:tcPr>
            <w:tcW w:w="1070" w:type="dxa"/>
          </w:tcPr>
          <w:p w:rsidR="00A211A2" w:rsidRDefault="00C65D7F">
            <w:pPr>
              <w:pStyle w:val="TableParagraph"/>
              <w:spacing w:before="67"/>
              <w:ind w:right="16"/>
              <w:jc w:val="right"/>
              <w:rPr>
                <w:sz w:val="14"/>
              </w:rPr>
            </w:pPr>
            <w:r>
              <w:rPr>
                <w:sz w:val="14"/>
              </w:rPr>
              <w:t>2013.84</w:t>
            </w:r>
          </w:p>
        </w:tc>
        <w:tc>
          <w:tcPr>
            <w:tcW w:w="1070" w:type="dxa"/>
          </w:tcPr>
          <w:p w:rsidR="00A211A2" w:rsidRDefault="00C65D7F">
            <w:pPr>
              <w:pStyle w:val="TableParagraph"/>
              <w:spacing w:before="67"/>
              <w:ind w:right="16"/>
              <w:jc w:val="right"/>
              <w:rPr>
                <w:sz w:val="14"/>
              </w:rPr>
            </w:pPr>
            <w:r>
              <w:rPr>
                <w:sz w:val="14"/>
              </w:rPr>
              <w:t>2350.44</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1080" w:type="dxa"/>
          </w:tcPr>
          <w:p w:rsidR="00A211A2" w:rsidRDefault="00C65D7F">
            <w:pPr>
              <w:pStyle w:val="TableParagraph"/>
              <w:spacing w:before="37"/>
              <w:ind w:left="33"/>
              <w:rPr>
                <w:sz w:val="18"/>
              </w:rPr>
            </w:pPr>
            <w:r>
              <w:rPr>
                <w:sz w:val="18"/>
              </w:rPr>
              <w:t>119001</w:t>
            </w:r>
          </w:p>
        </w:tc>
        <w:tc>
          <w:tcPr>
            <w:tcW w:w="4703" w:type="dxa"/>
          </w:tcPr>
          <w:p w:rsidR="00A211A2" w:rsidRDefault="00C65D7F">
            <w:pPr>
              <w:pStyle w:val="TableParagraph"/>
              <w:spacing w:before="37"/>
              <w:ind w:left="34"/>
              <w:rPr>
                <w:sz w:val="18"/>
              </w:rPr>
            </w:pPr>
            <w:r>
              <w:rPr>
                <w:sz w:val="18"/>
              </w:rPr>
              <w:t>东平县法院本级</w:t>
            </w:r>
          </w:p>
        </w:tc>
        <w:tc>
          <w:tcPr>
            <w:tcW w:w="1070" w:type="dxa"/>
          </w:tcPr>
          <w:p w:rsidR="00A211A2" w:rsidRDefault="00C65D7F">
            <w:pPr>
              <w:pStyle w:val="TableParagraph"/>
              <w:spacing w:before="67"/>
              <w:ind w:right="17"/>
              <w:jc w:val="right"/>
              <w:rPr>
                <w:sz w:val="14"/>
              </w:rPr>
            </w:pPr>
            <w:r>
              <w:rPr>
                <w:sz w:val="14"/>
              </w:rPr>
              <w:t>4364.28</w:t>
            </w:r>
          </w:p>
        </w:tc>
        <w:tc>
          <w:tcPr>
            <w:tcW w:w="1070" w:type="dxa"/>
          </w:tcPr>
          <w:p w:rsidR="00A211A2" w:rsidRDefault="00C65D7F">
            <w:pPr>
              <w:pStyle w:val="TableParagraph"/>
              <w:spacing w:before="67"/>
              <w:ind w:right="16"/>
              <w:jc w:val="right"/>
              <w:rPr>
                <w:sz w:val="14"/>
              </w:rPr>
            </w:pPr>
            <w:r>
              <w:rPr>
                <w:sz w:val="14"/>
              </w:rPr>
              <w:t>2013.84</w:t>
            </w:r>
          </w:p>
        </w:tc>
        <w:tc>
          <w:tcPr>
            <w:tcW w:w="1070" w:type="dxa"/>
          </w:tcPr>
          <w:p w:rsidR="00A211A2" w:rsidRDefault="00C65D7F">
            <w:pPr>
              <w:pStyle w:val="TableParagraph"/>
              <w:spacing w:before="67"/>
              <w:ind w:right="16"/>
              <w:jc w:val="right"/>
              <w:rPr>
                <w:sz w:val="14"/>
              </w:rPr>
            </w:pPr>
            <w:r>
              <w:rPr>
                <w:sz w:val="14"/>
              </w:rPr>
              <w:t>2350.44</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1080" w:type="dxa"/>
          </w:tcPr>
          <w:p w:rsidR="00A211A2" w:rsidRDefault="00A211A2">
            <w:pPr>
              <w:pStyle w:val="TableParagraph"/>
              <w:rPr>
                <w:rFonts w:ascii="Times New Roman"/>
                <w:sz w:val="16"/>
              </w:rPr>
            </w:pPr>
          </w:p>
        </w:tc>
        <w:tc>
          <w:tcPr>
            <w:tcW w:w="4703" w:type="dxa"/>
          </w:tcPr>
          <w:p w:rsidR="00A211A2" w:rsidRDefault="00C65D7F">
            <w:pPr>
              <w:pStyle w:val="TableParagraph"/>
              <w:spacing w:before="37"/>
              <w:ind w:left="34"/>
              <w:rPr>
                <w:sz w:val="18"/>
              </w:rPr>
            </w:pPr>
            <w:r>
              <w:rPr>
                <w:sz w:val="18"/>
              </w:rPr>
              <w:t>公共安全支出</w:t>
            </w:r>
          </w:p>
        </w:tc>
        <w:tc>
          <w:tcPr>
            <w:tcW w:w="1070" w:type="dxa"/>
          </w:tcPr>
          <w:p w:rsidR="00A211A2" w:rsidRDefault="00C65D7F">
            <w:pPr>
              <w:pStyle w:val="TableParagraph"/>
              <w:spacing w:before="67"/>
              <w:ind w:right="17"/>
              <w:jc w:val="right"/>
              <w:rPr>
                <w:sz w:val="14"/>
              </w:rPr>
            </w:pPr>
            <w:r>
              <w:rPr>
                <w:sz w:val="14"/>
              </w:rPr>
              <w:t>4044.41</w:t>
            </w:r>
          </w:p>
        </w:tc>
        <w:tc>
          <w:tcPr>
            <w:tcW w:w="1070" w:type="dxa"/>
          </w:tcPr>
          <w:p w:rsidR="00A211A2" w:rsidRDefault="00C65D7F">
            <w:pPr>
              <w:pStyle w:val="TableParagraph"/>
              <w:spacing w:before="67"/>
              <w:ind w:right="16"/>
              <w:jc w:val="right"/>
              <w:rPr>
                <w:sz w:val="14"/>
              </w:rPr>
            </w:pPr>
            <w:r>
              <w:rPr>
                <w:sz w:val="14"/>
              </w:rPr>
              <w:t>1693.97</w:t>
            </w:r>
          </w:p>
        </w:tc>
        <w:tc>
          <w:tcPr>
            <w:tcW w:w="1070" w:type="dxa"/>
          </w:tcPr>
          <w:p w:rsidR="00A211A2" w:rsidRDefault="00C65D7F">
            <w:pPr>
              <w:pStyle w:val="TableParagraph"/>
              <w:spacing w:before="67"/>
              <w:ind w:right="16"/>
              <w:jc w:val="right"/>
              <w:rPr>
                <w:sz w:val="14"/>
              </w:rPr>
            </w:pPr>
            <w:r>
              <w:rPr>
                <w:sz w:val="14"/>
              </w:rPr>
              <w:t>2350.44</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A211A2">
            <w:pPr>
              <w:pStyle w:val="TableParagraph"/>
              <w:rPr>
                <w:rFonts w:ascii="Times New Roman"/>
                <w:sz w:val="16"/>
              </w:rPr>
            </w:pPr>
          </w:p>
        </w:tc>
        <w:tc>
          <w:tcPr>
            <w:tcW w:w="1080" w:type="dxa"/>
          </w:tcPr>
          <w:p w:rsidR="00A211A2" w:rsidRDefault="00A211A2">
            <w:pPr>
              <w:pStyle w:val="TableParagraph"/>
              <w:rPr>
                <w:rFonts w:ascii="Times New Roman"/>
                <w:sz w:val="16"/>
              </w:rPr>
            </w:pPr>
          </w:p>
        </w:tc>
        <w:tc>
          <w:tcPr>
            <w:tcW w:w="4703" w:type="dxa"/>
          </w:tcPr>
          <w:p w:rsidR="00A211A2" w:rsidRDefault="00C65D7F">
            <w:pPr>
              <w:pStyle w:val="TableParagraph"/>
              <w:spacing w:before="37"/>
              <w:ind w:left="34"/>
              <w:rPr>
                <w:sz w:val="18"/>
              </w:rPr>
            </w:pPr>
            <w:r>
              <w:rPr>
                <w:sz w:val="18"/>
              </w:rPr>
              <w:t>法院</w:t>
            </w:r>
          </w:p>
        </w:tc>
        <w:tc>
          <w:tcPr>
            <w:tcW w:w="1070" w:type="dxa"/>
          </w:tcPr>
          <w:p w:rsidR="00A211A2" w:rsidRDefault="00C65D7F">
            <w:pPr>
              <w:pStyle w:val="TableParagraph"/>
              <w:spacing w:before="67"/>
              <w:ind w:right="17"/>
              <w:jc w:val="right"/>
              <w:rPr>
                <w:sz w:val="14"/>
              </w:rPr>
            </w:pPr>
            <w:r>
              <w:rPr>
                <w:sz w:val="14"/>
              </w:rPr>
              <w:t>4044.41</w:t>
            </w:r>
          </w:p>
        </w:tc>
        <w:tc>
          <w:tcPr>
            <w:tcW w:w="1070" w:type="dxa"/>
          </w:tcPr>
          <w:p w:rsidR="00A211A2" w:rsidRDefault="00C65D7F">
            <w:pPr>
              <w:pStyle w:val="TableParagraph"/>
              <w:spacing w:before="67"/>
              <w:ind w:right="16"/>
              <w:jc w:val="right"/>
              <w:rPr>
                <w:sz w:val="14"/>
              </w:rPr>
            </w:pPr>
            <w:r>
              <w:rPr>
                <w:sz w:val="14"/>
              </w:rPr>
              <w:t>1693.97</w:t>
            </w:r>
          </w:p>
        </w:tc>
        <w:tc>
          <w:tcPr>
            <w:tcW w:w="1070" w:type="dxa"/>
          </w:tcPr>
          <w:p w:rsidR="00A211A2" w:rsidRDefault="00C65D7F">
            <w:pPr>
              <w:pStyle w:val="TableParagraph"/>
              <w:spacing w:before="67"/>
              <w:ind w:right="16"/>
              <w:jc w:val="right"/>
              <w:rPr>
                <w:sz w:val="14"/>
              </w:rPr>
            </w:pPr>
            <w:r>
              <w:rPr>
                <w:sz w:val="14"/>
              </w:rPr>
              <w:t>2350.44</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01</w:t>
            </w:r>
          </w:p>
        </w:tc>
        <w:tc>
          <w:tcPr>
            <w:tcW w:w="1080" w:type="dxa"/>
          </w:tcPr>
          <w:p w:rsidR="00A211A2" w:rsidRDefault="00C65D7F">
            <w:pPr>
              <w:pStyle w:val="TableParagraph"/>
              <w:spacing w:before="37"/>
              <w:ind w:left="33"/>
              <w:rPr>
                <w:sz w:val="18"/>
              </w:rPr>
            </w:pPr>
            <w:r>
              <w:rPr>
                <w:sz w:val="18"/>
              </w:rPr>
              <w:t>2040501</w:t>
            </w:r>
          </w:p>
        </w:tc>
        <w:tc>
          <w:tcPr>
            <w:tcW w:w="4703" w:type="dxa"/>
          </w:tcPr>
          <w:p w:rsidR="00A211A2" w:rsidRDefault="00C65D7F">
            <w:pPr>
              <w:pStyle w:val="TableParagraph"/>
              <w:spacing w:before="37"/>
              <w:ind w:left="34"/>
              <w:rPr>
                <w:sz w:val="18"/>
              </w:rPr>
            </w:pPr>
            <w:r>
              <w:rPr>
                <w:sz w:val="18"/>
              </w:rPr>
              <w:t>行政运行（法院）</w:t>
            </w:r>
          </w:p>
        </w:tc>
        <w:tc>
          <w:tcPr>
            <w:tcW w:w="1070" w:type="dxa"/>
          </w:tcPr>
          <w:p w:rsidR="00A211A2" w:rsidRDefault="00C65D7F">
            <w:pPr>
              <w:pStyle w:val="TableParagraph"/>
              <w:spacing w:before="67"/>
              <w:ind w:right="17"/>
              <w:jc w:val="right"/>
              <w:rPr>
                <w:sz w:val="14"/>
              </w:rPr>
            </w:pPr>
            <w:r>
              <w:rPr>
                <w:sz w:val="14"/>
              </w:rPr>
              <w:t>1913.97</w:t>
            </w:r>
          </w:p>
        </w:tc>
        <w:tc>
          <w:tcPr>
            <w:tcW w:w="1070" w:type="dxa"/>
          </w:tcPr>
          <w:p w:rsidR="00A211A2" w:rsidRDefault="00C65D7F">
            <w:pPr>
              <w:pStyle w:val="TableParagraph"/>
              <w:spacing w:before="67"/>
              <w:ind w:right="16"/>
              <w:jc w:val="right"/>
              <w:rPr>
                <w:sz w:val="14"/>
              </w:rPr>
            </w:pPr>
            <w:r>
              <w:rPr>
                <w:sz w:val="14"/>
              </w:rPr>
              <w:t>1693.97</w:t>
            </w:r>
          </w:p>
        </w:tc>
        <w:tc>
          <w:tcPr>
            <w:tcW w:w="1070" w:type="dxa"/>
          </w:tcPr>
          <w:p w:rsidR="00A211A2" w:rsidRDefault="00C65D7F">
            <w:pPr>
              <w:pStyle w:val="TableParagraph"/>
              <w:spacing w:before="67"/>
              <w:ind w:right="16"/>
              <w:jc w:val="right"/>
              <w:rPr>
                <w:sz w:val="14"/>
              </w:rPr>
            </w:pPr>
            <w:r>
              <w:rPr>
                <w:sz w:val="14"/>
              </w:rPr>
              <w:t>220.00</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04</w:t>
            </w:r>
          </w:p>
        </w:tc>
        <w:tc>
          <w:tcPr>
            <w:tcW w:w="1080" w:type="dxa"/>
          </w:tcPr>
          <w:p w:rsidR="00A211A2" w:rsidRDefault="00C65D7F">
            <w:pPr>
              <w:pStyle w:val="TableParagraph"/>
              <w:spacing w:before="37"/>
              <w:ind w:left="33"/>
              <w:rPr>
                <w:sz w:val="18"/>
              </w:rPr>
            </w:pPr>
            <w:r>
              <w:rPr>
                <w:sz w:val="18"/>
              </w:rPr>
              <w:t>2040504</w:t>
            </w:r>
          </w:p>
        </w:tc>
        <w:tc>
          <w:tcPr>
            <w:tcW w:w="4703" w:type="dxa"/>
          </w:tcPr>
          <w:p w:rsidR="00A211A2" w:rsidRDefault="00C65D7F">
            <w:pPr>
              <w:pStyle w:val="TableParagraph"/>
              <w:spacing w:before="37"/>
              <w:ind w:left="34"/>
              <w:rPr>
                <w:sz w:val="18"/>
              </w:rPr>
            </w:pPr>
            <w:r>
              <w:rPr>
                <w:sz w:val="18"/>
              </w:rPr>
              <w:t>案件审判</w:t>
            </w:r>
          </w:p>
        </w:tc>
        <w:tc>
          <w:tcPr>
            <w:tcW w:w="1070" w:type="dxa"/>
          </w:tcPr>
          <w:p w:rsidR="00A211A2" w:rsidRDefault="00C65D7F">
            <w:pPr>
              <w:pStyle w:val="TableParagraph"/>
              <w:spacing w:before="67"/>
              <w:ind w:right="17"/>
              <w:jc w:val="right"/>
              <w:rPr>
                <w:sz w:val="14"/>
              </w:rPr>
            </w:pPr>
            <w:r>
              <w:rPr>
                <w:sz w:val="14"/>
              </w:rPr>
              <w:t>1138.00</w:t>
            </w:r>
          </w:p>
        </w:tc>
        <w:tc>
          <w:tcPr>
            <w:tcW w:w="1070" w:type="dxa"/>
          </w:tcPr>
          <w:p w:rsidR="00A211A2" w:rsidRDefault="00A211A2">
            <w:pPr>
              <w:pStyle w:val="TableParagraph"/>
              <w:rPr>
                <w:rFonts w:ascii="Times New Roman"/>
                <w:sz w:val="16"/>
              </w:rPr>
            </w:pPr>
          </w:p>
        </w:tc>
        <w:tc>
          <w:tcPr>
            <w:tcW w:w="1070" w:type="dxa"/>
          </w:tcPr>
          <w:p w:rsidR="00A211A2" w:rsidRDefault="00C65D7F">
            <w:pPr>
              <w:pStyle w:val="TableParagraph"/>
              <w:spacing w:before="67"/>
              <w:ind w:right="16"/>
              <w:jc w:val="right"/>
              <w:rPr>
                <w:sz w:val="14"/>
              </w:rPr>
            </w:pPr>
            <w:r>
              <w:rPr>
                <w:sz w:val="14"/>
              </w:rPr>
              <w:t>1138.00</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05</w:t>
            </w:r>
          </w:p>
        </w:tc>
        <w:tc>
          <w:tcPr>
            <w:tcW w:w="1080" w:type="dxa"/>
          </w:tcPr>
          <w:p w:rsidR="00A211A2" w:rsidRDefault="00C65D7F">
            <w:pPr>
              <w:pStyle w:val="TableParagraph"/>
              <w:spacing w:before="37"/>
              <w:ind w:left="33"/>
              <w:rPr>
                <w:sz w:val="18"/>
              </w:rPr>
            </w:pPr>
            <w:r>
              <w:rPr>
                <w:sz w:val="18"/>
              </w:rPr>
              <w:t>2040505</w:t>
            </w:r>
          </w:p>
        </w:tc>
        <w:tc>
          <w:tcPr>
            <w:tcW w:w="4703" w:type="dxa"/>
          </w:tcPr>
          <w:p w:rsidR="00A211A2" w:rsidRDefault="00C65D7F">
            <w:pPr>
              <w:pStyle w:val="TableParagraph"/>
              <w:spacing w:before="37"/>
              <w:ind w:left="34"/>
              <w:rPr>
                <w:sz w:val="18"/>
              </w:rPr>
            </w:pPr>
            <w:r>
              <w:rPr>
                <w:sz w:val="18"/>
              </w:rPr>
              <w:t>案件执行</w:t>
            </w:r>
          </w:p>
        </w:tc>
        <w:tc>
          <w:tcPr>
            <w:tcW w:w="1070" w:type="dxa"/>
          </w:tcPr>
          <w:p w:rsidR="00A211A2" w:rsidRDefault="00C65D7F">
            <w:pPr>
              <w:pStyle w:val="TableParagraph"/>
              <w:spacing w:before="67"/>
              <w:ind w:right="17"/>
              <w:jc w:val="right"/>
              <w:rPr>
                <w:sz w:val="14"/>
              </w:rPr>
            </w:pPr>
            <w:r>
              <w:rPr>
                <w:sz w:val="14"/>
              </w:rPr>
              <w:t>387.28</w:t>
            </w:r>
          </w:p>
        </w:tc>
        <w:tc>
          <w:tcPr>
            <w:tcW w:w="1070" w:type="dxa"/>
          </w:tcPr>
          <w:p w:rsidR="00A211A2" w:rsidRDefault="00A211A2">
            <w:pPr>
              <w:pStyle w:val="TableParagraph"/>
              <w:rPr>
                <w:rFonts w:ascii="Times New Roman"/>
                <w:sz w:val="16"/>
              </w:rPr>
            </w:pPr>
          </w:p>
        </w:tc>
        <w:tc>
          <w:tcPr>
            <w:tcW w:w="1070" w:type="dxa"/>
          </w:tcPr>
          <w:p w:rsidR="00A211A2" w:rsidRDefault="00C65D7F">
            <w:pPr>
              <w:pStyle w:val="TableParagraph"/>
              <w:spacing w:before="67"/>
              <w:ind w:right="16"/>
              <w:jc w:val="right"/>
              <w:rPr>
                <w:sz w:val="14"/>
              </w:rPr>
            </w:pPr>
            <w:r>
              <w:rPr>
                <w:sz w:val="14"/>
              </w:rPr>
              <w:t>387.28</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06</w:t>
            </w:r>
          </w:p>
        </w:tc>
        <w:tc>
          <w:tcPr>
            <w:tcW w:w="1080" w:type="dxa"/>
          </w:tcPr>
          <w:p w:rsidR="00A211A2" w:rsidRDefault="00C65D7F">
            <w:pPr>
              <w:pStyle w:val="TableParagraph"/>
              <w:spacing w:before="37"/>
              <w:ind w:left="33"/>
              <w:rPr>
                <w:sz w:val="18"/>
              </w:rPr>
            </w:pPr>
            <w:r>
              <w:rPr>
                <w:sz w:val="18"/>
              </w:rPr>
              <w:t>2040506</w:t>
            </w:r>
          </w:p>
        </w:tc>
        <w:tc>
          <w:tcPr>
            <w:tcW w:w="4703" w:type="dxa"/>
          </w:tcPr>
          <w:p w:rsidR="00A211A2" w:rsidRDefault="00C65D7F">
            <w:pPr>
              <w:pStyle w:val="TableParagraph"/>
              <w:spacing w:before="37"/>
              <w:ind w:left="34"/>
              <w:rPr>
                <w:sz w:val="18"/>
              </w:rPr>
            </w:pPr>
            <w:r>
              <w:rPr>
                <w:sz w:val="18"/>
              </w:rPr>
              <w:t>“两庭”建设</w:t>
            </w:r>
          </w:p>
        </w:tc>
        <w:tc>
          <w:tcPr>
            <w:tcW w:w="1070" w:type="dxa"/>
          </w:tcPr>
          <w:p w:rsidR="00A211A2" w:rsidRDefault="00C65D7F">
            <w:pPr>
              <w:pStyle w:val="TableParagraph"/>
              <w:spacing w:before="67"/>
              <w:ind w:right="17"/>
              <w:jc w:val="right"/>
              <w:rPr>
                <w:sz w:val="14"/>
              </w:rPr>
            </w:pPr>
            <w:r>
              <w:rPr>
                <w:sz w:val="14"/>
              </w:rPr>
              <w:t>605.16</w:t>
            </w:r>
          </w:p>
        </w:tc>
        <w:tc>
          <w:tcPr>
            <w:tcW w:w="1070" w:type="dxa"/>
          </w:tcPr>
          <w:p w:rsidR="00A211A2" w:rsidRDefault="00A211A2">
            <w:pPr>
              <w:pStyle w:val="TableParagraph"/>
              <w:rPr>
                <w:rFonts w:ascii="Times New Roman"/>
                <w:sz w:val="16"/>
              </w:rPr>
            </w:pPr>
          </w:p>
        </w:tc>
        <w:tc>
          <w:tcPr>
            <w:tcW w:w="1070" w:type="dxa"/>
          </w:tcPr>
          <w:p w:rsidR="00A211A2" w:rsidRDefault="00C65D7F">
            <w:pPr>
              <w:pStyle w:val="TableParagraph"/>
              <w:spacing w:before="67"/>
              <w:ind w:right="16"/>
              <w:jc w:val="right"/>
              <w:rPr>
                <w:sz w:val="14"/>
              </w:rPr>
            </w:pPr>
            <w:r>
              <w:rPr>
                <w:sz w:val="14"/>
              </w:rPr>
              <w:t>605.16</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208</w:t>
            </w: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1080" w:type="dxa"/>
          </w:tcPr>
          <w:p w:rsidR="00A211A2" w:rsidRDefault="00A211A2">
            <w:pPr>
              <w:pStyle w:val="TableParagraph"/>
              <w:rPr>
                <w:rFonts w:ascii="Times New Roman"/>
                <w:sz w:val="16"/>
              </w:rPr>
            </w:pPr>
          </w:p>
        </w:tc>
        <w:tc>
          <w:tcPr>
            <w:tcW w:w="4703" w:type="dxa"/>
          </w:tcPr>
          <w:p w:rsidR="00A211A2" w:rsidRDefault="00C65D7F">
            <w:pPr>
              <w:pStyle w:val="TableParagraph"/>
              <w:spacing w:before="37"/>
              <w:ind w:left="34"/>
              <w:rPr>
                <w:sz w:val="18"/>
              </w:rPr>
            </w:pPr>
            <w:r>
              <w:rPr>
                <w:sz w:val="18"/>
              </w:rPr>
              <w:t>社会保障和就业支出</w:t>
            </w:r>
          </w:p>
        </w:tc>
        <w:tc>
          <w:tcPr>
            <w:tcW w:w="1070" w:type="dxa"/>
          </w:tcPr>
          <w:p w:rsidR="00A211A2" w:rsidRDefault="00C65D7F">
            <w:pPr>
              <w:pStyle w:val="TableParagraph"/>
              <w:spacing w:before="67"/>
              <w:ind w:right="17"/>
              <w:jc w:val="right"/>
              <w:rPr>
                <w:sz w:val="14"/>
              </w:rPr>
            </w:pPr>
            <w:r>
              <w:rPr>
                <w:sz w:val="14"/>
              </w:rPr>
              <w:t>158.43</w:t>
            </w:r>
          </w:p>
        </w:tc>
        <w:tc>
          <w:tcPr>
            <w:tcW w:w="1070" w:type="dxa"/>
          </w:tcPr>
          <w:p w:rsidR="00A211A2" w:rsidRDefault="00C65D7F">
            <w:pPr>
              <w:pStyle w:val="TableParagraph"/>
              <w:spacing w:before="67"/>
              <w:ind w:right="16"/>
              <w:jc w:val="right"/>
              <w:rPr>
                <w:sz w:val="14"/>
              </w:rPr>
            </w:pPr>
            <w:r>
              <w:rPr>
                <w:sz w:val="14"/>
              </w:rPr>
              <w:t>158.43</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A211A2">
            <w:pPr>
              <w:pStyle w:val="TableParagraph"/>
              <w:rPr>
                <w:rFonts w:ascii="Times New Roman"/>
                <w:sz w:val="16"/>
              </w:rPr>
            </w:pPr>
          </w:p>
        </w:tc>
        <w:tc>
          <w:tcPr>
            <w:tcW w:w="1080" w:type="dxa"/>
          </w:tcPr>
          <w:p w:rsidR="00A211A2" w:rsidRDefault="00A211A2">
            <w:pPr>
              <w:pStyle w:val="TableParagraph"/>
              <w:rPr>
                <w:rFonts w:ascii="Times New Roman"/>
                <w:sz w:val="16"/>
              </w:rPr>
            </w:pPr>
          </w:p>
        </w:tc>
        <w:tc>
          <w:tcPr>
            <w:tcW w:w="4703" w:type="dxa"/>
          </w:tcPr>
          <w:p w:rsidR="00A211A2" w:rsidRDefault="00C65D7F">
            <w:pPr>
              <w:pStyle w:val="TableParagraph"/>
              <w:spacing w:before="37"/>
              <w:ind w:left="34"/>
              <w:rPr>
                <w:sz w:val="18"/>
              </w:rPr>
            </w:pPr>
            <w:r>
              <w:rPr>
                <w:sz w:val="18"/>
              </w:rPr>
              <w:t>行政事业单位养老支出</w:t>
            </w:r>
          </w:p>
        </w:tc>
        <w:tc>
          <w:tcPr>
            <w:tcW w:w="1070" w:type="dxa"/>
          </w:tcPr>
          <w:p w:rsidR="00A211A2" w:rsidRDefault="00C65D7F">
            <w:pPr>
              <w:pStyle w:val="TableParagraph"/>
              <w:spacing w:before="67"/>
              <w:ind w:right="17"/>
              <w:jc w:val="right"/>
              <w:rPr>
                <w:sz w:val="14"/>
              </w:rPr>
            </w:pPr>
            <w:r>
              <w:rPr>
                <w:sz w:val="14"/>
              </w:rPr>
              <w:t>155.04</w:t>
            </w:r>
          </w:p>
        </w:tc>
        <w:tc>
          <w:tcPr>
            <w:tcW w:w="1070" w:type="dxa"/>
          </w:tcPr>
          <w:p w:rsidR="00A211A2" w:rsidRDefault="00C65D7F">
            <w:pPr>
              <w:pStyle w:val="TableParagraph"/>
              <w:spacing w:before="67"/>
              <w:ind w:right="16"/>
              <w:jc w:val="right"/>
              <w:rPr>
                <w:sz w:val="14"/>
              </w:rPr>
            </w:pPr>
            <w:r>
              <w:rPr>
                <w:sz w:val="14"/>
              </w:rPr>
              <w:t>155.04</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208</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05</w:t>
            </w:r>
          </w:p>
        </w:tc>
        <w:tc>
          <w:tcPr>
            <w:tcW w:w="1080" w:type="dxa"/>
          </w:tcPr>
          <w:p w:rsidR="00A211A2" w:rsidRDefault="00C65D7F">
            <w:pPr>
              <w:pStyle w:val="TableParagraph"/>
              <w:spacing w:before="37"/>
              <w:ind w:left="33"/>
              <w:rPr>
                <w:sz w:val="18"/>
              </w:rPr>
            </w:pPr>
            <w:r>
              <w:rPr>
                <w:sz w:val="18"/>
              </w:rPr>
              <w:t>2080505</w:t>
            </w:r>
          </w:p>
        </w:tc>
        <w:tc>
          <w:tcPr>
            <w:tcW w:w="4703" w:type="dxa"/>
          </w:tcPr>
          <w:p w:rsidR="00A211A2" w:rsidRDefault="00C65D7F">
            <w:pPr>
              <w:pStyle w:val="TableParagraph"/>
              <w:spacing w:before="37"/>
              <w:ind w:left="34"/>
              <w:rPr>
                <w:sz w:val="18"/>
              </w:rPr>
            </w:pPr>
            <w:r>
              <w:rPr>
                <w:sz w:val="18"/>
              </w:rPr>
              <w:t>机关事业单位基本养老保险缴费支出</w:t>
            </w:r>
          </w:p>
        </w:tc>
        <w:tc>
          <w:tcPr>
            <w:tcW w:w="1070" w:type="dxa"/>
          </w:tcPr>
          <w:p w:rsidR="00A211A2" w:rsidRDefault="00C65D7F">
            <w:pPr>
              <w:pStyle w:val="TableParagraph"/>
              <w:spacing w:before="67"/>
              <w:ind w:right="17"/>
              <w:jc w:val="right"/>
              <w:rPr>
                <w:sz w:val="14"/>
              </w:rPr>
            </w:pPr>
            <w:r>
              <w:rPr>
                <w:sz w:val="14"/>
              </w:rPr>
              <w:t>135.54</w:t>
            </w:r>
          </w:p>
        </w:tc>
        <w:tc>
          <w:tcPr>
            <w:tcW w:w="1070" w:type="dxa"/>
          </w:tcPr>
          <w:p w:rsidR="00A211A2" w:rsidRDefault="00C65D7F">
            <w:pPr>
              <w:pStyle w:val="TableParagraph"/>
              <w:spacing w:before="67"/>
              <w:ind w:right="16"/>
              <w:jc w:val="right"/>
              <w:rPr>
                <w:sz w:val="14"/>
              </w:rPr>
            </w:pPr>
            <w:r>
              <w:rPr>
                <w:sz w:val="14"/>
              </w:rPr>
              <w:t>135.54</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208</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06</w:t>
            </w:r>
          </w:p>
        </w:tc>
        <w:tc>
          <w:tcPr>
            <w:tcW w:w="1080" w:type="dxa"/>
          </w:tcPr>
          <w:p w:rsidR="00A211A2" w:rsidRDefault="00C65D7F">
            <w:pPr>
              <w:pStyle w:val="TableParagraph"/>
              <w:spacing w:before="37"/>
              <w:ind w:left="33"/>
              <w:rPr>
                <w:sz w:val="18"/>
              </w:rPr>
            </w:pPr>
            <w:r>
              <w:rPr>
                <w:sz w:val="18"/>
              </w:rPr>
              <w:t>2080506</w:t>
            </w:r>
          </w:p>
        </w:tc>
        <w:tc>
          <w:tcPr>
            <w:tcW w:w="4703" w:type="dxa"/>
          </w:tcPr>
          <w:p w:rsidR="00A211A2" w:rsidRDefault="00C65D7F">
            <w:pPr>
              <w:pStyle w:val="TableParagraph"/>
              <w:spacing w:before="37"/>
              <w:ind w:left="34"/>
              <w:rPr>
                <w:sz w:val="18"/>
              </w:rPr>
            </w:pPr>
            <w:r>
              <w:rPr>
                <w:sz w:val="18"/>
              </w:rPr>
              <w:t>机关事业单位职业年金缴费支出</w:t>
            </w:r>
          </w:p>
        </w:tc>
        <w:tc>
          <w:tcPr>
            <w:tcW w:w="1070" w:type="dxa"/>
          </w:tcPr>
          <w:p w:rsidR="00A211A2" w:rsidRDefault="00C65D7F">
            <w:pPr>
              <w:pStyle w:val="TableParagraph"/>
              <w:spacing w:before="67"/>
              <w:ind w:right="17"/>
              <w:jc w:val="right"/>
              <w:rPr>
                <w:sz w:val="14"/>
              </w:rPr>
            </w:pPr>
            <w:r>
              <w:rPr>
                <w:sz w:val="14"/>
              </w:rPr>
              <w:t>19.50</w:t>
            </w:r>
          </w:p>
        </w:tc>
        <w:tc>
          <w:tcPr>
            <w:tcW w:w="1070" w:type="dxa"/>
          </w:tcPr>
          <w:p w:rsidR="00A211A2" w:rsidRDefault="00C65D7F">
            <w:pPr>
              <w:pStyle w:val="TableParagraph"/>
              <w:spacing w:before="67"/>
              <w:ind w:right="16"/>
              <w:jc w:val="right"/>
              <w:rPr>
                <w:sz w:val="14"/>
              </w:rPr>
            </w:pPr>
            <w:r>
              <w:rPr>
                <w:sz w:val="14"/>
              </w:rPr>
              <w:t>19.50</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C65D7F">
            <w:pPr>
              <w:pStyle w:val="TableParagraph"/>
              <w:spacing w:before="37"/>
              <w:ind w:left="32"/>
              <w:rPr>
                <w:sz w:val="18"/>
              </w:rPr>
            </w:pPr>
            <w:r>
              <w:rPr>
                <w:sz w:val="18"/>
              </w:rPr>
              <w:t>99</w:t>
            </w:r>
          </w:p>
        </w:tc>
        <w:tc>
          <w:tcPr>
            <w:tcW w:w="410" w:type="dxa"/>
          </w:tcPr>
          <w:p w:rsidR="00A211A2" w:rsidRDefault="00A211A2">
            <w:pPr>
              <w:pStyle w:val="TableParagraph"/>
              <w:rPr>
                <w:rFonts w:ascii="Times New Roman"/>
                <w:sz w:val="16"/>
              </w:rPr>
            </w:pPr>
          </w:p>
        </w:tc>
        <w:tc>
          <w:tcPr>
            <w:tcW w:w="1080" w:type="dxa"/>
          </w:tcPr>
          <w:p w:rsidR="00A211A2" w:rsidRDefault="00A211A2">
            <w:pPr>
              <w:pStyle w:val="TableParagraph"/>
              <w:rPr>
                <w:rFonts w:ascii="Times New Roman"/>
                <w:sz w:val="16"/>
              </w:rPr>
            </w:pPr>
          </w:p>
        </w:tc>
        <w:tc>
          <w:tcPr>
            <w:tcW w:w="4703" w:type="dxa"/>
          </w:tcPr>
          <w:p w:rsidR="00A211A2" w:rsidRDefault="00C65D7F">
            <w:pPr>
              <w:pStyle w:val="TableParagraph"/>
              <w:spacing w:before="37"/>
              <w:ind w:left="34"/>
              <w:rPr>
                <w:sz w:val="18"/>
              </w:rPr>
            </w:pPr>
            <w:r>
              <w:rPr>
                <w:sz w:val="18"/>
              </w:rPr>
              <w:t>其他社会保障和就业支出</w:t>
            </w:r>
          </w:p>
        </w:tc>
        <w:tc>
          <w:tcPr>
            <w:tcW w:w="1070" w:type="dxa"/>
          </w:tcPr>
          <w:p w:rsidR="00A211A2" w:rsidRDefault="00C65D7F">
            <w:pPr>
              <w:pStyle w:val="TableParagraph"/>
              <w:spacing w:before="67"/>
              <w:ind w:right="17"/>
              <w:jc w:val="right"/>
              <w:rPr>
                <w:sz w:val="14"/>
              </w:rPr>
            </w:pPr>
            <w:r>
              <w:rPr>
                <w:sz w:val="14"/>
              </w:rPr>
              <w:t>3.39</w:t>
            </w:r>
          </w:p>
        </w:tc>
        <w:tc>
          <w:tcPr>
            <w:tcW w:w="1070" w:type="dxa"/>
          </w:tcPr>
          <w:p w:rsidR="00A211A2" w:rsidRDefault="00C65D7F">
            <w:pPr>
              <w:pStyle w:val="TableParagraph"/>
              <w:spacing w:before="67"/>
              <w:ind w:right="16"/>
              <w:jc w:val="right"/>
              <w:rPr>
                <w:sz w:val="14"/>
              </w:rPr>
            </w:pPr>
            <w:r>
              <w:rPr>
                <w:sz w:val="14"/>
              </w:rPr>
              <w:t>3.39</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208</w:t>
            </w:r>
          </w:p>
        </w:tc>
        <w:tc>
          <w:tcPr>
            <w:tcW w:w="410" w:type="dxa"/>
          </w:tcPr>
          <w:p w:rsidR="00A211A2" w:rsidRDefault="00C65D7F">
            <w:pPr>
              <w:pStyle w:val="TableParagraph"/>
              <w:spacing w:before="37"/>
              <w:ind w:left="32"/>
              <w:rPr>
                <w:sz w:val="18"/>
              </w:rPr>
            </w:pPr>
            <w:r>
              <w:rPr>
                <w:sz w:val="18"/>
              </w:rPr>
              <w:t>99</w:t>
            </w:r>
          </w:p>
        </w:tc>
        <w:tc>
          <w:tcPr>
            <w:tcW w:w="410" w:type="dxa"/>
          </w:tcPr>
          <w:p w:rsidR="00A211A2" w:rsidRDefault="00C65D7F">
            <w:pPr>
              <w:pStyle w:val="TableParagraph"/>
              <w:spacing w:before="37"/>
              <w:ind w:left="33"/>
              <w:rPr>
                <w:sz w:val="18"/>
              </w:rPr>
            </w:pPr>
            <w:r>
              <w:rPr>
                <w:sz w:val="18"/>
              </w:rPr>
              <w:t>99</w:t>
            </w:r>
          </w:p>
        </w:tc>
        <w:tc>
          <w:tcPr>
            <w:tcW w:w="1080" w:type="dxa"/>
          </w:tcPr>
          <w:p w:rsidR="00A211A2" w:rsidRDefault="00C65D7F">
            <w:pPr>
              <w:pStyle w:val="TableParagraph"/>
              <w:spacing w:before="37"/>
              <w:ind w:left="33"/>
              <w:rPr>
                <w:sz w:val="18"/>
              </w:rPr>
            </w:pPr>
            <w:r>
              <w:rPr>
                <w:sz w:val="18"/>
              </w:rPr>
              <w:t>2089999</w:t>
            </w:r>
          </w:p>
        </w:tc>
        <w:tc>
          <w:tcPr>
            <w:tcW w:w="4703" w:type="dxa"/>
          </w:tcPr>
          <w:p w:rsidR="00A211A2" w:rsidRDefault="00C65D7F">
            <w:pPr>
              <w:pStyle w:val="TableParagraph"/>
              <w:spacing w:before="37"/>
              <w:ind w:left="34"/>
              <w:rPr>
                <w:sz w:val="18"/>
              </w:rPr>
            </w:pPr>
            <w:r>
              <w:rPr>
                <w:sz w:val="18"/>
              </w:rPr>
              <w:t>其他社会保障和就业支出</w:t>
            </w:r>
          </w:p>
        </w:tc>
        <w:tc>
          <w:tcPr>
            <w:tcW w:w="1070" w:type="dxa"/>
          </w:tcPr>
          <w:p w:rsidR="00A211A2" w:rsidRDefault="00C65D7F">
            <w:pPr>
              <w:pStyle w:val="TableParagraph"/>
              <w:spacing w:before="67"/>
              <w:ind w:right="17"/>
              <w:jc w:val="right"/>
              <w:rPr>
                <w:sz w:val="14"/>
              </w:rPr>
            </w:pPr>
            <w:r>
              <w:rPr>
                <w:sz w:val="14"/>
              </w:rPr>
              <w:t>3.39</w:t>
            </w:r>
          </w:p>
        </w:tc>
        <w:tc>
          <w:tcPr>
            <w:tcW w:w="1070" w:type="dxa"/>
          </w:tcPr>
          <w:p w:rsidR="00A211A2" w:rsidRDefault="00C65D7F">
            <w:pPr>
              <w:pStyle w:val="TableParagraph"/>
              <w:spacing w:before="67"/>
              <w:ind w:right="16"/>
              <w:jc w:val="right"/>
              <w:rPr>
                <w:sz w:val="14"/>
              </w:rPr>
            </w:pPr>
            <w:r>
              <w:rPr>
                <w:sz w:val="14"/>
              </w:rPr>
              <w:t>3.39</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210</w:t>
            </w: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1080" w:type="dxa"/>
          </w:tcPr>
          <w:p w:rsidR="00A211A2" w:rsidRDefault="00A211A2">
            <w:pPr>
              <w:pStyle w:val="TableParagraph"/>
              <w:rPr>
                <w:rFonts w:ascii="Times New Roman"/>
                <w:sz w:val="16"/>
              </w:rPr>
            </w:pPr>
          </w:p>
        </w:tc>
        <w:tc>
          <w:tcPr>
            <w:tcW w:w="4703" w:type="dxa"/>
          </w:tcPr>
          <w:p w:rsidR="00A211A2" w:rsidRDefault="00C65D7F">
            <w:pPr>
              <w:pStyle w:val="TableParagraph"/>
              <w:spacing w:before="37"/>
              <w:ind w:left="34"/>
              <w:rPr>
                <w:sz w:val="18"/>
              </w:rPr>
            </w:pPr>
            <w:r>
              <w:rPr>
                <w:sz w:val="18"/>
              </w:rPr>
              <w:t>卫生健康支出</w:t>
            </w:r>
          </w:p>
        </w:tc>
        <w:tc>
          <w:tcPr>
            <w:tcW w:w="1070" w:type="dxa"/>
          </w:tcPr>
          <w:p w:rsidR="00A211A2" w:rsidRDefault="00C65D7F">
            <w:pPr>
              <w:pStyle w:val="TableParagraph"/>
              <w:spacing w:before="67"/>
              <w:ind w:right="17"/>
              <w:jc w:val="right"/>
              <w:rPr>
                <w:sz w:val="14"/>
              </w:rPr>
            </w:pPr>
            <w:r>
              <w:rPr>
                <w:sz w:val="14"/>
              </w:rPr>
              <w:t>70.57</w:t>
            </w:r>
          </w:p>
        </w:tc>
        <w:tc>
          <w:tcPr>
            <w:tcW w:w="1070" w:type="dxa"/>
          </w:tcPr>
          <w:p w:rsidR="00A211A2" w:rsidRDefault="00C65D7F">
            <w:pPr>
              <w:pStyle w:val="TableParagraph"/>
              <w:spacing w:before="67"/>
              <w:ind w:right="16"/>
              <w:jc w:val="right"/>
              <w:rPr>
                <w:sz w:val="14"/>
              </w:rPr>
            </w:pPr>
            <w:r>
              <w:rPr>
                <w:sz w:val="14"/>
              </w:rPr>
              <w:t>70.57</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C65D7F">
            <w:pPr>
              <w:pStyle w:val="TableParagraph"/>
              <w:spacing w:before="37"/>
              <w:ind w:left="32"/>
              <w:rPr>
                <w:sz w:val="18"/>
              </w:rPr>
            </w:pPr>
            <w:r>
              <w:rPr>
                <w:sz w:val="18"/>
              </w:rPr>
              <w:t>11</w:t>
            </w:r>
          </w:p>
        </w:tc>
        <w:tc>
          <w:tcPr>
            <w:tcW w:w="410" w:type="dxa"/>
          </w:tcPr>
          <w:p w:rsidR="00A211A2" w:rsidRDefault="00A211A2">
            <w:pPr>
              <w:pStyle w:val="TableParagraph"/>
              <w:rPr>
                <w:rFonts w:ascii="Times New Roman"/>
                <w:sz w:val="16"/>
              </w:rPr>
            </w:pPr>
          </w:p>
        </w:tc>
        <w:tc>
          <w:tcPr>
            <w:tcW w:w="1080" w:type="dxa"/>
          </w:tcPr>
          <w:p w:rsidR="00A211A2" w:rsidRDefault="00A211A2">
            <w:pPr>
              <w:pStyle w:val="TableParagraph"/>
              <w:rPr>
                <w:rFonts w:ascii="Times New Roman"/>
                <w:sz w:val="16"/>
              </w:rPr>
            </w:pPr>
          </w:p>
        </w:tc>
        <w:tc>
          <w:tcPr>
            <w:tcW w:w="4703" w:type="dxa"/>
          </w:tcPr>
          <w:p w:rsidR="00A211A2" w:rsidRDefault="00C65D7F">
            <w:pPr>
              <w:pStyle w:val="TableParagraph"/>
              <w:spacing w:before="37"/>
              <w:ind w:left="34"/>
              <w:rPr>
                <w:sz w:val="18"/>
              </w:rPr>
            </w:pPr>
            <w:r>
              <w:rPr>
                <w:sz w:val="18"/>
              </w:rPr>
              <w:t>行政事业单位医疗</w:t>
            </w:r>
          </w:p>
        </w:tc>
        <w:tc>
          <w:tcPr>
            <w:tcW w:w="1070" w:type="dxa"/>
          </w:tcPr>
          <w:p w:rsidR="00A211A2" w:rsidRDefault="00C65D7F">
            <w:pPr>
              <w:pStyle w:val="TableParagraph"/>
              <w:spacing w:before="67"/>
              <w:ind w:right="17"/>
              <w:jc w:val="right"/>
              <w:rPr>
                <w:sz w:val="14"/>
              </w:rPr>
            </w:pPr>
            <w:r>
              <w:rPr>
                <w:sz w:val="14"/>
              </w:rPr>
              <w:t>70.57</w:t>
            </w:r>
          </w:p>
        </w:tc>
        <w:tc>
          <w:tcPr>
            <w:tcW w:w="1070" w:type="dxa"/>
          </w:tcPr>
          <w:p w:rsidR="00A211A2" w:rsidRDefault="00C65D7F">
            <w:pPr>
              <w:pStyle w:val="TableParagraph"/>
              <w:spacing w:before="67"/>
              <w:ind w:right="16"/>
              <w:jc w:val="right"/>
              <w:rPr>
                <w:sz w:val="14"/>
              </w:rPr>
            </w:pPr>
            <w:r>
              <w:rPr>
                <w:sz w:val="14"/>
              </w:rPr>
              <w:t>70.57</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210</w:t>
            </w:r>
          </w:p>
        </w:tc>
        <w:tc>
          <w:tcPr>
            <w:tcW w:w="410" w:type="dxa"/>
          </w:tcPr>
          <w:p w:rsidR="00A211A2" w:rsidRDefault="00C65D7F">
            <w:pPr>
              <w:pStyle w:val="TableParagraph"/>
              <w:spacing w:before="37"/>
              <w:ind w:left="32"/>
              <w:rPr>
                <w:sz w:val="18"/>
              </w:rPr>
            </w:pPr>
            <w:r>
              <w:rPr>
                <w:sz w:val="18"/>
              </w:rPr>
              <w:t>11</w:t>
            </w:r>
          </w:p>
        </w:tc>
        <w:tc>
          <w:tcPr>
            <w:tcW w:w="410" w:type="dxa"/>
          </w:tcPr>
          <w:p w:rsidR="00A211A2" w:rsidRDefault="00C65D7F">
            <w:pPr>
              <w:pStyle w:val="TableParagraph"/>
              <w:spacing w:before="37"/>
              <w:ind w:left="33"/>
              <w:rPr>
                <w:sz w:val="18"/>
              </w:rPr>
            </w:pPr>
            <w:r>
              <w:rPr>
                <w:sz w:val="18"/>
              </w:rPr>
              <w:t>01</w:t>
            </w:r>
          </w:p>
        </w:tc>
        <w:tc>
          <w:tcPr>
            <w:tcW w:w="1080" w:type="dxa"/>
          </w:tcPr>
          <w:p w:rsidR="00A211A2" w:rsidRDefault="00C65D7F">
            <w:pPr>
              <w:pStyle w:val="TableParagraph"/>
              <w:spacing w:before="37"/>
              <w:ind w:left="33"/>
              <w:rPr>
                <w:sz w:val="18"/>
              </w:rPr>
            </w:pPr>
            <w:r>
              <w:rPr>
                <w:sz w:val="18"/>
              </w:rPr>
              <w:t>2101101</w:t>
            </w:r>
          </w:p>
        </w:tc>
        <w:tc>
          <w:tcPr>
            <w:tcW w:w="4703" w:type="dxa"/>
          </w:tcPr>
          <w:p w:rsidR="00A211A2" w:rsidRDefault="00C65D7F">
            <w:pPr>
              <w:pStyle w:val="TableParagraph"/>
              <w:spacing w:before="37"/>
              <w:ind w:left="34"/>
              <w:rPr>
                <w:sz w:val="18"/>
              </w:rPr>
            </w:pPr>
            <w:r>
              <w:rPr>
                <w:sz w:val="18"/>
              </w:rPr>
              <w:t>行政单位医疗</w:t>
            </w:r>
          </w:p>
        </w:tc>
        <w:tc>
          <w:tcPr>
            <w:tcW w:w="1070" w:type="dxa"/>
          </w:tcPr>
          <w:p w:rsidR="00A211A2" w:rsidRDefault="00C65D7F">
            <w:pPr>
              <w:pStyle w:val="TableParagraph"/>
              <w:spacing w:before="67"/>
              <w:ind w:right="17"/>
              <w:jc w:val="right"/>
              <w:rPr>
                <w:sz w:val="14"/>
              </w:rPr>
            </w:pPr>
            <w:r>
              <w:rPr>
                <w:sz w:val="14"/>
              </w:rPr>
              <w:t>70.57</w:t>
            </w:r>
          </w:p>
        </w:tc>
        <w:tc>
          <w:tcPr>
            <w:tcW w:w="1070" w:type="dxa"/>
          </w:tcPr>
          <w:p w:rsidR="00A211A2" w:rsidRDefault="00C65D7F">
            <w:pPr>
              <w:pStyle w:val="TableParagraph"/>
              <w:spacing w:before="67"/>
              <w:ind w:right="16"/>
              <w:jc w:val="right"/>
              <w:rPr>
                <w:sz w:val="14"/>
              </w:rPr>
            </w:pPr>
            <w:r>
              <w:rPr>
                <w:sz w:val="14"/>
              </w:rPr>
              <w:t>70.57</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221</w:t>
            </w:r>
          </w:p>
        </w:tc>
        <w:tc>
          <w:tcPr>
            <w:tcW w:w="410" w:type="dxa"/>
          </w:tcPr>
          <w:p w:rsidR="00A211A2" w:rsidRDefault="00A211A2">
            <w:pPr>
              <w:pStyle w:val="TableParagraph"/>
              <w:rPr>
                <w:rFonts w:ascii="Times New Roman"/>
                <w:sz w:val="16"/>
              </w:rPr>
            </w:pPr>
          </w:p>
        </w:tc>
        <w:tc>
          <w:tcPr>
            <w:tcW w:w="410" w:type="dxa"/>
          </w:tcPr>
          <w:p w:rsidR="00A211A2" w:rsidRDefault="00A211A2">
            <w:pPr>
              <w:pStyle w:val="TableParagraph"/>
              <w:rPr>
                <w:rFonts w:ascii="Times New Roman"/>
                <w:sz w:val="16"/>
              </w:rPr>
            </w:pPr>
          </w:p>
        </w:tc>
        <w:tc>
          <w:tcPr>
            <w:tcW w:w="1080" w:type="dxa"/>
          </w:tcPr>
          <w:p w:rsidR="00A211A2" w:rsidRDefault="00A211A2">
            <w:pPr>
              <w:pStyle w:val="TableParagraph"/>
              <w:rPr>
                <w:rFonts w:ascii="Times New Roman"/>
                <w:sz w:val="16"/>
              </w:rPr>
            </w:pPr>
          </w:p>
        </w:tc>
        <w:tc>
          <w:tcPr>
            <w:tcW w:w="4703" w:type="dxa"/>
          </w:tcPr>
          <w:p w:rsidR="00A211A2" w:rsidRDefault="00C65D7F">
            <w:pPr>
              <w:pStyle w:val="TableParagraph"/>
              <w:spacing w:before="37"/>
              <w:ind w:left="34"/>
              <w:rPr>
                <w:sz w:val="18"/>
              </w:rPr>
            </w:pPr>
            <w:r>
              <w:rPr>
                <w:sz w:val="18"/>
              </w:rPr>
              <w:t>住房保障支出</w:t>
            </w:r>
          </w:p>
        </w:tc>
        <w:tc>
          <w:tcPr>
            <w:tcW w:w="1070" w:type="dxa"/>
          </w:tcPr>
          <w:p w:rsidR="00A211A2" w:rsidRDefault="00C65D7F">
            <w:pPr>
              <w:pStyle w:val="TableParagraph"/>
              <w:spacing w:before="67"/>
              <w:ind w:right="17"/>
              <w:jc w:val="right"/>
              <w:rPr>
                <w:sz w:val="14"/>
              </w:rPr>
            </w:pPr>
            <w:r>
              <w:rPr>
                <w:sz w:val="14"/>
              </w:rPr>
              <w:t>90.87</w:t>
            </w:r>
          </w:p>
        </w:tc>
        <w:tc>
          <w:tcPr>
            <w:tcW w:w="1070" w:type="dxa"/>
          </w:tcPr>
          <w:p w:rsidR="00A211A2" w:rsidRDefault="00C65D7F">
            <w:pPr>
              <w:pStyle w:val="TableParagraph"/>
              <w:spacing w:before="67"/>
              <w:ind w:right="16"/>
              <w:jc w:val="right"/>
              <w:rPr>
                <w:sz w:val="14"/>
              </w:rPr>
            </w:pPr>
            <w:r>
              <w:rPr>
                <w:sz w:val="14"/>
              </w:rPr>
              <w:t>90.87</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10" w:type="dxa"/>
          </w:tcPr>
          <w:p w:rsidR="00A211A2" w:rsidRDefault="00C65D7F">
            <w:pPr>
              <w:pStyle w:val="TableParagraph"/>
              <w:spacing w:before="37"/>
              <w:ind w:left="32"/>
              <w:rPr>
                <w:sz w:val="18"/>
              </w:rPr>
            </w:pPr>
            <w:r>
              <w:rPr>
                <w:sz w:val="18"/>
              </w:rPr>
              <w:t>02</w:t>
            </w:r>
          </w:p>
        </w:tc>
        <w:tc>
          <w:tcPr>
            <w:tcW w:w="410" w:type="dxa"/>
          </w:tcPr>
          <w:p w:rsidR="00A211A2" w:rsidRDefault="00A211A2">
            <w:pPr>
              <w:pStyle w:val="TableParagraph"/>
              <w:rPr>
                <w:rFonts w:ascii="Times New Roman"/>
                <w:sz w:val="16"/>
              </w:rPr>
            </w:pPr>
          </w:p>
        </w:tc>
        <w:tc>
          <w:tcPr>
            <w:tcW w:w="1080" w:type="dxa"/>
          </w:tcPr>
          <w:p w:rsidR="00A211A2" w:rsidRDefault="00A211A2">
            <w:pPr>
              <w:pStyle w:val="TableParagraph"/>
              <w:rPr>
                <w:rFonts w:ascii="Times New Roman"/>
                <w:sz w:val="16"/>
              </w:rPr>
            </w:pPr>
          </w:p>
        </w:tc>
        <w:tc>
          <w:tcPr>
            <w:tcW w:w="4703" w:type="dxa"/>
          </w:tcPr>
          <w:p w:rsidR="00A211A2" w:rsidRDefault="00C65D7F">
            <w:pPr>
              <w:pStyle w:val="TableParagraph"/>
              <w:spacing w:before="37"/>
              <w:ind w:left="34"/>
              <w:rPr>
                <w:sz w:val="18"/>
              </w:rPr>
            </w:pPr>
            <w:r>
              <w:rPr>
                <w:sz w:val="18"/>
              </w:rPr>
              <w:t>住房改革支出</w:t>
            </w:r>
          </w:p>
        </w:tc>
        <w:tc>
          <w:tcPr>
            <w:tcW w:w="1070" w:type="dxa"/>
          </w:tcPr>
          <w:p w:rsidR="00A211A2" w:rsidRDefault="00C65D7F">
            <w:pPr>
              <w:pStyle w:val="TableParagraph"/>
              <w:spacing w:before="67"/>
              <w:ind w:right="17"/>
              <w:jc w:val="right"/>
              <w:rPr>
                <w:sz w:val="14"/>
              </w:rPr>
            </w:pPr>
            <w:r>
              <w:rPr>
                <w:sz w:val="14"/>
              </w:rPr>
              <w:t>90.87</w:t>
            </w:r>
          </w:p>
        </w:tc>
        <w:tc>
          <w:tcPr>
            <w:tcW w:w="1070" w:type="dxa"/>
          </w:tcPr>
          <w:p w:rsidR="00A211A2" w:rsidRDefault="00C65D7F">
            <w:pPr>
              <w:pStyle w:val="TableParagraph"/>
              <w:spacing w:before="67"/>
              <w:ind w:right="16"/>
              <w:jc w:val="right"/>
              <w:rPr>
                <w:sz w:val="14"/>
              </w:rPr>
            </w:pPr>
            <w:r>
              <w:rPr>
                <w:sz w:val="14"/>
              </w:rPr>
              <w:t>90.87</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221</w:t>
            </w:r>
          </w:p>
        </w:tc>
        <w:tc>
          <w:tcPr>
            <w:tcW w:w="410" w:type="dxa"/>
          </w:tcPr>
          <w:p w:rsidR="00A211A2" w:rsidRDefault="00C65D7F">
            <w:pPr>
              <w:pStyle w:val="TableParagraph"/>
              <w:spacing w:before="37"/>
              <w:ind w:left="32"/>
              <w:rPr>
                <w:sz w:val="18"/>
              </w:rPr>
            </w:pPr>
            <w:r>
              <w:rPr>
                <w:sz w:val="18"/>
              </w:rPr>
              <w:t>02</w:t>
            </w:r>
          </w:p>
        </w:tc>
        <w:tc>
          <w:tcPr>
            <w:tcW w:w="410" w:type="dxa"/>
          </w:tcPr>
          <w:p w:rsidR="00A211A2" w:rsidRDefault="00C65D7F">
            <w:pPr>
              <w:pStyle w:val="TableParagraph"/>
              <w:spacing w:before="37"/>
              <w:ind w:left="33"/>
              <w:rPr>
                <w:sz w:val="18"/>
              </w:rPr>
            </w:pPr>
            <w:r>
              <w:rPr>
                <w:sz w:val="18"/>
              </w:rPr>
              <w:t>01</w:t>
            </w:r>
          </w:p>
        </w:tc>
        <w:tc>
          <w:tcPr>
            <w:tcW w:w="1080" w:type="dxa"/>
          </w:tcPr>
          <w:p w:rsidR="00A211A2" w:rsidRDefault="00C65D7F">
            <w:pPr>
              <w:pStyle w:val="TableParagraph"/>
              <w:spacing w:before="37"/>
              <w:ind w:left="33"/>
              <w:rPr>
                <w:sz w:val="18"/>
              </w:rPr>
            </w:pPr>
            <w:r>
              <w:rPr>
                <w:sz w:val="18"/>
              </w:rPr>
              <w:t>2210201</w:t>
            </w:r>
          </w:p>
        </w:tc>
        <w:tc>
          <w:tcPr>
            <w:tcW w:w="4703" w:type="dxa"/>
          </w:tcPr>
          <w:p w:rsidR="00A211A2" w:rsidRDefault="00C65D7F">
            <w:pPr>
              <w:pStyle w:val="TableParagraph"/>
              <w:spacing w:before="37"/>
              <w:ind w:left="34"/>
              <w:rPr>
                <w:sz w:val="18"/>
              </w:rPr>
            </w:pPr>
            <w:r>
              <w:rPr>
                <w:sz w:val="18"/>
              </w:rPr>
              <w:t>住房公积金</w:t>
            </w:r>
          </w:p>
        </w:tc>
        <w:tc>
          <w:tcPr>
            <w:tcW w:w="1070" w:type="dxa"/>
          </w:tcPr>
          <w:p w:rsidR="00A211A2" w:rsidRDefault="00C65D7F">
            <w:pPr>
              <w:pStyle w:val="TableParagraph"/>
              <w:spacing w:before="67"/>
              <w:ind w:right="17"/>
              <w:jc w:val="right"/>
              <w:rPr>
                <w:sz w:val="14"/>
              </w:rPr>
            </w:pPr>
            <w:r>
              <w:rPr>
                <w:sz w:val="14"/>
              </w:rPr>
              <w:t>90.87</w:t>
            </w:r>
          </w:p>
        </w:tc>
        <w:tc>
          <w:tcPr>
            <w:tcW w:w="1070" w:type="dxa"/>
          </w:tcPr>
          <w:p w:rsidR="00A211A2" w:rsidRDefault="00C65D7F">
            <w:pPr>
              <w:pStyle w:val="TableParagraph"/>
              <w:spacing w:before="67"/>
              <w:ind w:right="16"/>
              <w:jc w:val="right"/>
              <w:rPr>
                <w:sz w:val="14"/>
              </w:rPr>
            </w:pPr>
            <w:r>
              <w:rPr>
                <w:sz w:val="14"/>
              </w:rPr>
              <w:t>90.87</w:t>
            </w: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c>
          <w:tcPr>
            <w:tcW w:w="1070" w:type="dxa"/>
          </w:tcPr>
          <w:p w:rsidR="00A211A2" w:rsidRDefault="00A211A2">
            <w:pPr>
              <w:pStyle w:val="TableParagraph"/>
              <w:rPr>
                <w:rFonts w:ascii="Times New Roman"/>
                <w:sz w:val="16"/>
              </w:rPr>
            </w:pPr>
          </w:p>
        </w:tc>
      </w:tr>
    </w:tbl>
    <w:p w:rsidR="00A211A2" w:rsidRDefault="00A211A2">
      <w:pPr>
        <w:rPr>
          <w:rFonts w:ascii="Times New Roman"/>
          <w:sz w:val="16"/>
        </w:rPr>
        <w:sectPr w:rsidR="00A211A2">
          <w:type w:val="continuous"/>
          <w:pgSz w:w="16840" w:h="11900" w:orient="landscape"/>
          <w:pgMar w:top="1580" w:right="1500" w:bottom="280" w:left="1680" w:header="720" w:footer="720" w:gutter="0"/>
          <w:cols w:space="720"/>
        </w:sectPr>
      </w:pPr>
    </w:p>
    <w:p w:rsidR="00A211A2" w:rsidRDefault="00C65D7F">
      <w:pPr>
        <w:spacing w:before="51"/>
        <w:ind w:left="123"/>
        <w:rPr>
          <w:sz w:val="18"/>
        </w:rPr>
      </w:pPr>
      <w:r>
        <w:rPr>
          <w:sz w:val="18"/>
        </w:rPr>
        <w:lastRenderedPageBreak/>
        <w:t>公开04表</w:t>
      </w:r>
    </w:p>
    <w:p w:rsidR="00A211A2" w:rsidRDefault="00C65D7F">
      <w:pPr>
        <w:spacing w:before="4"/>
        <w:rPr>
          <w:sz w:val="24"/>
        </w:rPr>
      </w:pPr>
      <w:r>
        <w:br w:type="column"/>
      </w:r>
    </w:p>
    <w:p w:rsidR="00A211A2" w:rsidRDefault="00C65D7F">
      <w:pPr>
        <w:spacing w:before="1" w:line="335" w:lineRule="exact"/>
        <w:ind w:left="123"/>
        <w:rPr>
          <w:sz w:val="28"/>
        </w:rPr>
      </w:pPr>
      <w:r>
        <w:rPr>
          <w:w w:val="110"/>
          <w:sz w:val="28"/>
        </w:rPr>
        <w:t>财政拨款收支</w:t>
      </w:r>
      <w:r>
        <w:rPr>
          <w:w w:val="110"/>
          <w:sz w:val="27"/>
        </w:rPr>
        <w:t>预</w:t>
      </w:r>
      <w:r>
        <w:rPr>
          <w:w w:val="110"/>
          <w:sz w:val="28"/>
        </w:rPr>
        <w:t>算总表</w:t>
      </w:r>
    </w:p>
    <w:p w:rsidR="00A211A2" w:rsidRDefault="00A211A2">
      <w:pPr>
        <w:spacing w:line="335" w:lineRule="exact"/>
        <w:rPr>
          <w:sz w:val="28"/>
        </w:rPr>
        <w:sectPr w:rsidR="00A211A2">
          <w:footerReference w:type="default" r:id="rId9"/>
          <w:pgSz w:w="11900" w:h="16840"/>
          <w:pgMar w:top="1060" w:right="1480" w:bottom="0" w:left="1660" w:header="0" w:footer="0" w:gutter="0"/>
          <w:cols w:num="2" w:space="720" w:equalWidth="0">
            <w:col w:w="884" w:space="1831"/>
            <w:col w:w="6045"/>
          </w:cols>
        </w:sectPr>
      </w:pPr>
    </w:p>
    <w:p w:rsidR="00A211A2" w:rsidRDefault="00C65D7F">
      <w:pPr>
        <w:tabs>
          <w:tab w:val="left" w:pos="7525"/>
        </w:tabs>
        <w:spacing w:line="205" w:lineRule="exact"/>
        <w:ind w:right="109"/>
        <w:jc w:val="center"/>
        <w:rPr>
          <w:sz w:val="18"/>
        </w:rPr>
      </w:pPr>
      <w:r>
        <w:rPr>
          <w:sz w:val="18"/>
        </w:rPr>
        <w:lastRenderedPageBreak/>
        <w:t>部门：东平县人民法院</w:t>
      </w:r>
      <w:r>
        <w:rPr>
          <w:sz w:val="18"/>
        </w:rPr>
        <w:tab/>
        <w:t>单位：万元</w:t>
      </w:r>
    </w:p>
    <w:tbl>
      <w:tblPr>
        <w:tblStyle w:val="TableNormal"/>
        <w:tblW w:w="0" w:type="auto"/>
        <w:tblInd w:w="1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tblPr>
      <w:tblGrid>
        <w:gridCol w:w="2132"/>
        <w:gridCol w:w="851"/>
        <w:gridCol w:w="2122"/>
        <w:gridCol w:w="851"/>
        <w:gridCol w:w="851"/>
        <w:gridCol w:w="851"/>
        <w:gridCol w:w="851"/>
      </w:tblGrid>
      <w:tr w:rsidR="00A211A2">
        <w:trPr>
          <w:trHeight w:val="255"/>
        </w:trPr>
        <w:tc>
          <w:tcPr>
            <w:tcW w:w="2983" w:type="dxa"/>
            <w:gridSpan w:val="2"/>
          </w:tcPr>
          <w:p w:rsidR="00A211A2" w:rsidRDefault="00C65D7F">
            <w:pPr>
              <w:pStyle w:val="TableParagraph"/>
              <w:spacing w:before="27" w:line="205" w:lineRule="exact"/>
              <w:ind w:left="1280" w:right="1287"/>
              <w:jc w:val="center"/>
              <w:rPr>
                <w:sz w:val="18"/>
              </w:rPr>
            </w:pPr>
            <w:r>
              <w:rPr>
                <w:sz w:val="18"/>
              </w:rPr>
              <w:t>收入</w:t>
            </w:r>
          </w:p>
        </w:tc>
        <w:tc>
          <w:tcPr>
            <w:tcW w:w="5526" w:type="dxa"/>
            <w:gridSpan w:val="5"/>
          </w:tcPr>
          <w:p w:rsidR="00A211A2" w:rsidRDefault="00C65D7F">
            <w:pPr>
              <w:pStyle w:val="TableParagraph"/>
              <w:spacing w:before="27" w:line="205" w:lineRule="exact"/>
              <w:ind w:left="2550" w:right="2560"/>
              <w:jc w:val="center"/>
              <w:rPr>
                <w:sz w:val="18"/>
              </w:rPr>
            </w:pPr>
            <w:r>
              <w:rPr>
                <w:sz w:val="18"/>
              </w:rPr>
              <w:t>支出</w:t>
            </w:r>
          </w:p>
        </w:tc>
      </w:tr>
      <w:tr w:rsidR="00A211A2">
        <w:trPr>
          <w:trHeight w:val="695"/>
        </w:trPr>
        <w:tc>
          <w:tcPr>
            <w:tcW w:w="2132" w:type="dxa"/>
          </w:tcPr>
          <w:p w:rsidR="00A211A2" w:rsidRDefault="00A211A2">
            <w:pPr>
              <w:pStyle w:val="TableParagraph"/>
              <w:spacing w:before="4"/>
              <w:rPr>
                <w:sz w:val="15"/>
              </w:rPr>
            </w:pPr>
          </w:p>
          <w:p w:rsidR="00A211A2" w:rsidRDefault="00C65D7F">
            <w:pPr>
              <w:pStyle w:val="TableParagraph"/>
              <w:ind w:left="866" w:right="850"/>
              <w:jc w:val="center"/>
              <w:rPr>
                <w:sz w:val="18"/>
              </w:rPr>
            </w:pPr>
            <w:r>
              <w:rPr>
                <w:sz w:val="18"/>
              </w:rPr>
              <w:t>项目</w:t>
            </w:r>
          </w:p>
        </w:tc>
        <w:tc>
          <w:tcPr>
            <w:tcW w:w="851" w:type="dxa"/>
          </w:tcPr>
          <w:p w:rsidR="00A211A2" w:rsidRDefault="00A211A2">
            <w:pPr>
              <w:pStyle w:val="TableParagraph"/>
              <w:spacing w:before="4"/>
              <w:rPr>
                <w:sz w:val="15"/>
              </w:rPr>
            </w:pPr>
          </w:p>
          <w:p w:rsidR="00A211A2" w:rsidRDefault="00C65D7F">
            <w:pPr>
              <w:pStyle w:val="TableParagraph"/>
              <w:ind w:left="245"/>
              <w:rPr>
                <w:sz w:val="18"/>
              </w:rPr>
            </w:pPr>
            <w:r>
              <w:rPr>
                <w:sz w:val="18"/>
              </w:rPr>
              <w:t>金额</w:t>
            </w:r>
          </w:p>
        </w:tc>
        <w:tc>
          <w:tcPr>
            <w:tcW w:w="2122" w:type="dxa"/>
          </w:tcPr>
          <w:p w:rsidR="00A211A2" w:rsidRDefault="00A211A2">
            <w:pPr>
              <w:pStyle w:val="TableParagraph"/>
              <w:spacing w:before="4"/>
              <w:rPr>
                <w:sz w:val="15"/>
              </w:rPr>
            </w:pPr>
          </w:p>
          <w:p w:rsidR="00A211A2" w:rsidRDefault="00C65D7F">
            <w:pPr>
              <w:pStyle w:val="TableParagraph"/>
              <w:ind w:left="860" w:right="846"/>
              <w:jc w:val="center"/>
              <w:rPr>
                <w:sz w:val="18"/>
              </w:rPr>
            </w:pPr>
            <w:r>
              <w:rPr>
                <w:sz w:val="18"/>
              </w:rPr>
              <w:t>项目</w:t>
            </w:r>
          </w:p>
        </w:tc>
        <w:tc>
          <w:tcPr>
            <w:tcW w:w="851" w:type="dxa"/>
          </w:tcPr>
          <w:p w:rsidR="00A211A2" w:rsidRDefault="00A211A2">
            <w:pPr>
              <w:pStyle w:val="TableParagraph"/>
              <w:spacing w:before="4"/>
              <w:rPr>
                <w:sz w:val="15"/>
              </w:rPr>
            </w:pPr>
          </w:p>
          <w:p w:rsidR="00A211A2" w:rsidRDefault="00C65D7F">
            <w:pPr>
              <w:pStyle w:val="TableParagraph"/>
              <w:ind w:left="244"/>
              <w:rPr>
                <w:sz w:val="18"/>
              </w:rPr>
            </w:pPr>
            <w:r>
              <w:rPr>
                <w:sz w:val="18"/>
              </w:rPr>
              <w:t>合计</w:t>
            </w:r>
          </w:p>
        </w:tc>
        <w:tc>
          <w:tcPr>
            <w:tcW w:w="851" w:type="dxa"/>
          </w:tcPr>
          <w:p w:rsidR="00A211A2" w:rsidRDefault="00C65D7F">
            <w:pPr>
              <w:pStyle w:val="TableParagraph"/>
              <w:spacing w:line="202" w:lineRule="exact"/>
              <w:ind w:left="64"/>
              <w:rPr>
                <w:sz w:val="18"/>
              </w:rPr>
            </w:pPr>
            <w:r>
              <w:rPr>
                <w:sz w:val="18"/>
              </w:rPr>
              <w:t>一般公共</w:t>
            </w:r>
          </w:p>
          <w:p w:rsidR="00A211A2" w:rsidRDefault="00C65D7F">
            <w:pPr>
              <w:pStyle w:val="TableParagraph"/>
              <w:spacing w:before="3" w:line="228" w:lineRule="auto"/>
              <w:ind w:left="244" w:right="49" w:hanging="181"/>
              <w:rPr>
                <w:sz w:val="18"/>
              </w:rPr>
            </w:pPr>
            <w:r>
              <w:rPr>
                <w:sz w:val="18"/>
              </w:rPr>
              <w:t>预算财政拨款</w:t>
            </w:r>
          </w:p>
        </w:tc>
        <w:tc>
          <w:tcPr>
            <w:tcW w:w="851" w:type="dxa"/>
          </w:tcPr>
          <w:p w:rsidR="00A211A2" w:rsidRDefault="00C65D7F">
            <w:pPr>
              <w:pStyle w:val="TableParagraph"/>
              <w:spacing w:line="202" w:lineRule="exact"/>
              <w:ind w:left="63"/>
              <w:rPr>
                <w:sz w:val="18"/>
              </w:rPr>
            </w:pPr>
            <w:r>
              <w:rPr>
                <w:sz w:val="18"/>
              </w:rPr>
              <w:t>政府性基</w:t>
            </w:r>
          </w:p>
          <w:p w:rsidR="00A211A2" w:rsidRDefault="00C65D7F">
            <w:pPr>
              <w:pStyle w:val="TableParagraph"/>
              <w:spacing w:before="3" w:line="228" w:lineRule="auto"/>
              <w:ind w:left="153" w:right="49" w:hanging="91"/>
              <w:rPr>
                <w:sz w:val="18"/>
              </w:rPr>
            </w:pPr>
            <w:r>
              <w:rPr>
                <w:spacing w:val="-4"/>
                <w:sz w:val="18"/>
              </w:rPr>
              <w:t>金预算财</w:t>
            </w:r>
            <w:r>
              <w:rPr>
                <w:sz w:val="18"/>
              </w:rPr>
              <w:t>政拨款</w:t>
            </w:r>
          </w:p>
        </w:tc>
        <w:tc>
          <w:tcPr>
            <w:tcW w:w="851" w:type="dxa"/>
          </w:tcPr>
          <w:p w:rsidR="00A211A2" w:rsidRDefault="00C65D7F">
            <w:pPr>
              <w:pStyle w:val="TableParagraph"/>
              <w:spacing w:before="95" w:line="228" w:lineRule="auto"/>
              <w:ind w:left="63" w:right="50"/>
              <w:rPr>
                <w:sz w:val="18"/>
              </w:rPr>
            </w:pPr>
            <w:r>
              <w:rPr>
                <w:sz w:val="18"/>
              </w:rPr>
              <w:t>国有资本经营预算</w:t>
            </w:r>
          </w:p>
        </w:tc>
      </w:tr>
      <w:tr w:rsidR="00A211A2">
        <w:trPr>
          <w:trHeight w:val="435"/>
        </w:trPr>
        <w:tc>
          <w:tcPr>
            <w:tcW w:w="2132" w:type="dxa"/>
          </w:tcPr>
          <w:p w:rsidR="00A211A2" w:rsidRDefault="00C65D7F">
            <w:pPr>
              <w:pStyle w:val="TableParagraph"/>
              <w:spacing w:line="182" w:lineRule="exact"/>
              <w:ind w:left="35"/>
              <w:rPr>
                <w:sz w:val="18"/>
              </w:rPr>
            </w:pPr>
            <w:r>
              <w:rPr>
                <w:sz w:val="18"/>
              </w:rPr>
              <w:t>一、一般公共预算财政拨</w:t>
            </w:r>
          </w:p>
          <w:p w:rsidR="00A211A2" w:rsidRDefault="00C65D7F">
            <w:pPr>
              <w:pStyle w:val="TableParagraph"/>
              <w:spacing w:line="225" w:lineRule="exact"/>
              <w:ind w:left="35"/>
              <w:rPr>
                <w:sz w:val="18"/>
              </w:rPr>
            </w:pPr>
            <w:r>
              <w:rPr>
                <w:sz w:val="18"/>
              </w:rPr>
              <w:t>款</w:t>
            </w:r>
          </w:p>
        </w:tc>
        <w:tc>
          <w:tcPr>
            <w:tcW w:w="851" w:type="dxa"/>
          </w:tcPr>
          <w:p w:rsidR="00A211A2" w:rsidRDefault="00C65D7F">
            <w:pPr>
              <w:pStyle w:val="TableParagraph"/>
              <w:spacing w:before="96"/>
              <w:ind w:right="18"/>
              <w:jc w:val="right"/>
              <w:rPr>
                <w:sz w:val="14"/>
              </w:rPr>
            </w:pPr>
            <w:r>
              <w:rPr>
                <w:sz w:val="14"/>
              </w:rPr>
              <w:t>4364.28</w:t>
            </w:r>
          </w:p>
        </w:tc>
        <w:tc>
          <w:tcPr>
            <w:tcW w:w="2122" w:type="dxa"/>
          </w:tcPr>
          <w:p w:rsidR="00A211A2" w:rsidRDefault="00C65D7F">
            <w:pPr>
              <w:pStyle w:val="TableParagraph"/>
              <w:spacing w:before="66"/>
              <w:ind w:left="35"/>
              <w:rPr>
                <w:sz w:val="18"/>
              </w:rPr>
            </w:pPr>
            <w:r>
              <w:rPr>
                <w:sz w:val="18"/>
              </w:rPr>
              <w:t>一、一般公共服务支出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435"/>
        </w:trPr>
        <w:tc>
          <w:tcPr>
            <w:tcW w:w="2132" w:type="dxa"/>
          </w:tcPr>
          <w:p w:rsidR="00A211A2" w:rsidRDefault="00C65D7F">
            <w:pPr>
              <w:pStyle w:val="TableParagraph"/>
              <w:spacing w:line="182" w:lineRule="exact"/>
              <w:ind w:left="35"/>
              <w:rPr>
                <w:sz w:val="18"/>
              </w:rPr>
            </w:pPr>
            <w:r>
              <w:rPr>
                <w:sz w:val="18"/>
              </w:rPr>
              <w:t>二、政府性基金预算财政</w:t>
            </w:r>
          </w:p>
          <w:p w:rsidR="00A211A2" w:rsidRDefault="00C65D7F">
            <w:pPr>
              <w:pStyle w:val="TableParagraph"/>
              <w:spacing w:line="225" w:lineRule="exact"/>
              <w:ind w:left="35"/>
              <w:rPr>
                <w:sz w:val="18"/>
              </w:rPr>
            </w:pPr>
            <w:r>
              <w:rPr>
                <w:sz w:val="18"/>
              </w:rPr>
              <w:t>拨款</w:t>
            </w: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6"/>
              <w:ind w:left="35"/>
              <w:rPr>
                <w:sz w:val="18"/>
              </w:rPr>
            </w:pPr>
            <w:r>
              <w:rPr>
                <w:sz w:val="18"/>
              </w:rPr>
              <w:t>二、外交支出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C65D7F">
            <w:pPr>
              <w:pStyle w:val="TableParagraph"/>
              <w:spacing w:before="6"/>
              <w:ind w:left="35"/>
              <w:rPr>
                <w:sz w:val="18"/>
              </w:rPr>
            </w:pPr>
            <w:r>
              <w:rPr>
                <w:sz w:val="18"/>
              </w:rPr>
              <w:t>三、国有资本经营预算</w:t>
            </w: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三、国防支出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四、公共安全支出</w:t>
            </w:r>
          </w:p>
        </w:tc>
        <w:tc>
          <w:tcPr>
            <w:tcW w:w="851" w:type="dxa"/>
          </w:tcPr>
          <w:p w:rsidR="00A211A2" w:rsidRDefault="00C65D7F">
            <w:pPr>
              <w:pStyle w:val="TableParagraph"/>
              <w:spacing w:before="36"/>
              <w:ind w:right="18"/>
              <w:jc w:val="right"/>
              <w:rPr>
                <w:sz w:val="14"/>
              </w:rPr>
            </w:pPr>
            <w:r>
              <w:rPr>
                <w:sz w:val="14"/>
              </w:rPr>
              <w:t>4044.41</w:t>
            </w:r>
          </w:p>
        </w:tc>
        <w:tc>
          <w:tcPr>
            <w:tcW w:w="851" w:type="dxa"/>
          </w:tcPr>
          <w:p w:rsidR="00A211A2" w:rsidRDefault="00C65D7F">
            <w:pPr>
              <w:pStyle w:val="TableParagraph"/>
              <w:spacing w:before="36"/>
              <w:ind w:right="19"/>
              <w:jc w:val="right"/>
              <w:rPr>
                <w:sz w:val="14"/>
              </w:rPr>
            </w:pPr>
            <w:r>
              <w:rPr>
                <w:sz w:val="14"/>
              </w:rPr>
              <w:t>4044.41</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五、教育支出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六、科学技术支出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43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line="182" w:lineRule="exact"/>
              <w:ind w:left="35"/>
              <w:rPr>
                <w:sz w:val="18"/>
              </w:rPr>
            </w:pPr>
            <w:r>
              <w:rPr>
                <w:sz w:val="18"/>
              </w:rPr>
              <w:t>七、文化旅游体育与传媒</w:t>
            </w:r>
          </w:p>
          <w:p w:rsidR="00A211A2" w:rsidRDefault="00C65D7F">
            <w:pPr>
              <w:pStyle w:val="TableParagraph"/>
              <w:spacing w:line="225" w:lineRule="exact"/>
              <w:ind w:left="35"/>
              <w:rPr>
                <w:sz w:val="18"/>
              </w:rPr>
            </w:pPr>
            <w:r>
              <w:rPr>
                <w:sz w:val="18"/>
              </w:rPr>
              <w:t>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八、社会保障和就业支出</w:t>
            </w:r>
          </w:p>
        </w:tc>
        <w:tc>
          <w:tcPr>
            <w:tcW w:w="851" w:type="dxa"/>
          </w:tcPr>
          <w:p w:rsidR="00A211A2" w:rsidRDefault="00C65D7F">
            <w:pPr>
              <w:pStyle w:val="TableParagraph"/>
              <w:spacing w:before="36"/>
              <w:ind w:right="18"/>
              <w:jc w:val="right"/>
              <w:rPr>
                <w:sz w:val="14"/>
              </w:rPr>
            </w:pPr>
            <w:r>
              <w:rPr>
                <w:sz w:val="14"/>
              </w:rPr>
              <w:t>158.43</w:t>
            </w:r>
          </w:p>
        </w:tc>
        <w:tc>
          <w:tcPr>
            <w:tcW w:w="851" w:type="dxa"/>
          </w:tcPr>
          <w:p w:rsidR="00A211A2" w:rsidRDefault="00C65D7F">
            <w:pPr>
              <w:pStyle w:val="TableParagraph"/>
              <w:spacing w:before="36"/>
              <w:ind w:right="19"/>
              <w:jc w:val="right"/>
              <w:rPr>
                <w:sz w:val="14"/>
              </w:rPr>
            </w:pPr>
            <w:r>
              <w:rPr>
                <w:sz w:val="14"/>
              </w:rPr>
              <w:t>158.43</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九、社会保险基金支出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十、卫生健康支出</w:t>
            </w:r>
          </w:p>
        </w:tc>
        <w:tc>
          <w:tcPr>
            <w:tcW w:w="851" w:type="dxa"/>
          </w:tcPr>
          <w:p w:rsidR="00A211A2" w:rsidRDefault="00C65D7F">
            <w:pPr>
              <w:pStyle w:val="TableParagraph"/>
              <w:spacing w:before="36"/>
              <w:ind w:right="18"/>
              <w:jc w:val="right"/>
              <w:rPr>
                <w:sz w:val="14"/>
              </w:rPr>
            </w:pPr>
            <w:r>
              <w:rPr>
                <w:sz w:val="14"/>
              </w:rPr>
              <w:t>70.57</w:t>
            </w:r>
          </w:p>
        </w:tc>
        <w:tc>
          <w:tcPr>
            <w:tcW w:w="851" w:type="dxa"/>
          </w:tcPr>
          <w:p w:rsidR="00A211A2" w:rsidRDefault="00C65D7F">
            <w:pPr>
              <w:pStyle w:val="TableParagraph"/>
              <w:spacing w:before="36"/>
              <w:ind w:right="19"/>
              <w:jc w:val="right"/>
              <w:rPr>
                <w:sz w:val="14"/>
              </w:rPr>
            </w:pPr>
            <w:r>
              <w:rPr>
                <w:sz w:val="14"/>
              </w:rPr>
              <w:t>70.57</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十一、节能环保支出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十二、城乡社区支出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十三、农林水支出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十四、交通运输支出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43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line="182" w:lineRule="exact"/>
              <w:ind w:left="35"/>
              <w:rPr>
                <w:sz w:val="18"/>
              </w:rPr>
            </w:pPr>
            <w:r>
              <w:rPr>
                <w:sz w:val="18"/>
              </w:rPr>
              <w:t>十五、资源勘探工业信息</w:t>
            </w:r>
          </w:p>
          <w:p w:rsidR="00A211A2" w:rsidRDefault="00C65D7F">
            <w:pPr>
              <w:pStyle w:val="TableParagraph"/>
              <w:spacing w:line="225" w:lineRule="exact"/>
              <w:ind w:left="35"/>
              <w:rPr>
                <w:sz w:val="18"/>
              </w:rPr>
            </w:pPr>
            <w:r>
              <w:rPr>
                <w:sz w:val="18"/>
              </w:rPr>
              <w:t>等支出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十六、商业服务业等支出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十七、金融支出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十八、援助其他地区支出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43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line="182" w:lineRule="exact"/>
              <w:ind w:left="35"/>
              <w:rPr>
                <w:sz w:val="18"/>
              </w:rPr>
            </w:pPr>
            <w:r>
              <w:rPr>
                <w:sz w:val="18"/>
              </w:rPr>
              <w:t>十九、自然资源海洋气象</w:t>
            </w:r>
          </w:p>
          <w:p w:rsidR="00A211A2" w:rsidRDefault="00C65D7F">
            <w:pPr>
              <w:pStyle w:val="TableParagraph"/>
              <w:spacing w:line="225" w:lineRule="exact"/>
              <w:ind w:left="35"/>
              <w:rPr>
                <w:sz w:val="18"/>
              </w:rPr>
            </w:pPr>
            <w:r>
              <w:rPr>
                <w:sz w:val="18"/>
              </w:rPr>
              <w:t>等支出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二十、住房保障支出</w:t>
            </w:r>
          </w:p>
        </w:tc>
        <w:tc>
          <w:tcPr>
            <w:tcW w:w="851" w:type="dxa"/>
          </w:tcPr>
          <w:p w:rsidR="00A211A2" w:rsidRDefault="00C65D7F">
            <w:pPr>
              <w:pStyle w:val="TableParagraph"/>
              <w:spacing w:before="36"/>
              <w:ind w:right="18"/>
              <w:jc w:val="right"/>
              <w:rPr>
                <w:sz w:val="14"/>
              </w:rPr>
            </w:pPr>
            <w:r>
              <w:rPr>
                <w:sz w:val="14"/>
              </w:rPr>
              <w:t>90.87</w:t>
            </w:r>
          </w:p>
        </w:tc>
        <w:tc>
          <w:tcPr>
            <w:tcW w:w="851" w:type="dxa"/>
          </w:tcPr>
          <w:p w:rsidR="00A211A2" w:rsidRDefault="00C65D7F">
            <w:pPr>
              <w:pStyle w:val="TableParagraph"/>
              <w:spacing w:before="36"/>
              <w:ind w:right="19"/>
              <w:jc w:val="right"/>
              <w:rPr>
                <w:sz w:val="14"/>
              </w:rPr>
            </w:pPr>
            <w:r>
              <w:rPr>
                <w:sz w:val="14"/>
              </w:rPr>
              <w:t>90.87</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43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line="182" w:lineRule="exact"/>
              <w:ind w:left="35"/>
              <w:rPr>
                <w:sz w:val="18"/>
              </w:rPr>
            </w:pPr>
            <w:r>
              <w:rPr>
                <w:sz w:val="18"/>
              </w:rPr>
              <w:t>二十一、粮油物资储备支</w:t>
            </w:r>
          </w:p>
          <w:p w:rsidR="00A211A2" w:rsidRDefault="00C65D7F">
            <w:pPr>
              <w:pStyle w:val="TableParagraph"/>
              <w:spacing w:line="225" w:lineRule="exact"/>
              <w:ind w:left="35"/>
              <w:rPr>
                <w:sz w:val="18"/>
              </w:rPr>
            </w:pPr>
            <w:r>
              <w:rPr>
                <w:sz w:val="18"/>
              </w:rPr>
              <w:t>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43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line="182" w:lineRule="exact"/>
              <w:ind w:left="35"/>
              <w:rPr>
                <w:sz w:val="18"/>
              </w:rPr>
            </w:pPr>
            <w:r>
              <w:rPr>
                <w:sz w:val="18"/>
              </w:rPr>
              <w:t>二十二、国有资本经营预</w:t>
            </w:r>
          </w:p>
          <w:p w:rsidR="00A211A2" w:rsidRDefault="00C65D7F">
            <w:pPr>
              <w:pStyle w:val="TableParagraph"/>
              <w:spacing w:line="225" w:lineRule="exact"/>
              <w:ind w:left="35"/>
              <w:rPr>
                <w:sz w:val="18"/>
              </w:rPr>
            </w:pPr>
            <w:r>
              <w:rPr>
                <w:sz w:val="18"/>
              </w:rPr>
              <w:t>算支出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43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line="182" w:lineRule="exact"/>
              <w:ind w:left="35"/>
              <w:rPr>
                <w:sz w:val="18"/>
              </w:rPr>
            </w:pPr>
            <w:r>
              <w:rPr>
                <w:sz w:val="18"/>
              </w:rPr>
              <w:t>二十三、灾害防治及应急</w:t>
            </w:r>
          </w:p>
          <w:p w:rsidR="00A211A2" w:rsidRDefault="00C65D7F">
            <w:pPr>
              <w:pStyle w:val="TableParagraph"/>
              <w:spacing w:line="225" w:lineRule="exact"/>
              <w:ind w:left="35"/>
              <w:rPr>
                <w:sz w:val="18"/>
              </w:rPr>
            </w:pPr>
            <w:r>
              <w:rPr>
                <w:sz w:val="18"/>
              </w:rPr>
              <w:t>管理支出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二十四、预备费</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二十五、其他支出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二十六、转移性支出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二十七、债务还本支出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二十八、债务付息支出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43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line="182" w:lineRule="exact"/>
              <w:ind w:left="35"/>
              <w:rPr>
                <w:sz w:val="18"/>
              </w:rPr>
            </w:pPr>
            <w:r>
              <w:rPr>
                <w:sz w:val="18"/>
              </w:rPr>
              <w:t>二十九、债务发行费用支</w:t>
            </w:r>
          </w:p>
          <w:p w:rsidR="00A211A2" w:rsidRDefault="00C65D7F">
            <w:pPr>
              <w:pStyle w:val="TableParagraph"/>
              <w:spacing w:line="225" w:lineRule="exact"/>
              <w:ind w:left="35"/>
              <w:rPr>
                <w:sz w:val="18"/>
              </w:rPr>
            </w:pPr>
            <w:r>
              <w:rPr>
                <w:sz w:val="18"/>
              </w:rPr>
              <w:t>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435"/>
        </w:trPr>
        <w:tc>
          <w:tcPr>
            <w:tcW w:w="2132"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line="182" w:lineRule="exact"/>
              <w:ind w:left="35"/>
              <w:rPr>
                <w:sz w:val="18"/>
              </w:rPr>
            </w:pPr>
            <w:r>
              <w:rPr>
                <w:sz w:val="18"/>
              </w:rPr>
              <w:t>三十、抗疫特别国债安排</w:t>
            </w:r>
          </w:p>
          <w:p w:rsidR="00A211A2" w:rsidRDefault="00C65D7F">
            <w:pPr>
              <w:pStyle w:val="TableParagraph"/>
              <w:spacing w:line="225" w:lineRule="exact"/>
              <w:ind w:left="35"/>
              <w:rPr>
                <w:sz w:val="18"/>
              </w:rPr>
            </w:pPr>
            <w:r>
              <w:rPr>
                <w:sz w:val="18"/>
              </w:rPr>
              <w:t>的支出</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C65D7F">
            <w:pPr>
              <w:pStyle w:val="TableParagraph"/>
              <w:spacing w:before="16"/>
              <w:ind w:left="530"/>
              <w:rPr>
                <w:sz w:val="17"/>
              </w:rPr>
            </w:pPr>
            <w:r>
              <w:rPr>
                <w:w w:val="105"/>
                <w:sz w:val="17"/>
              </w:rPr>
              <w:t>本年收入</w:t>
            </w:r>
            <w:r>
              <w:rPr>
                <w:w w:val="105"/>
                <w:sz w:val="16"/>
              </w:rPr>
              <w:t>合</w:t>
            </w:r>
            <w:r>
              <w:rPr>
                <w:w w:val="105"/>
                <w:sz w:val="17"/>
              </w:rPr>
              <w:t>计</w:t>
            </w:r>
          </w:p>
        </w:tc>
        <w:tc>
          <w:tcPr>
            <w:tcW w:w="851" w:type="dxa"/>
          </w:tcPr>
          <w:p w:rsidR="00A211A2" w:rsidRDefault="00C65D7F">
            <w:pPr>
              <w:pStyle w:val="TableParagraph"/>
              <w:spacing w:before="36"/>
              <w:ind w:right="18"/>
              <w:jc w:val="right"/>
              <w:rPr>
                <w:sz w:val="14"/>
              </w:rPr>
            </w:pPr>
            <w:r>
              <w:rPr>
                <w:sz w:val="14"/>
              </w:rPr>
              <w:t>4364.28</w:t>
            </w:r>
          </w:p>
        </w:tc>
        <w:tc>
          <w:tcPr>
            <w:tcW w:w="2122" w:type="dxa"/>
          </w:tcPr>
          <w:p w:rsidR="00A211A2" w:rsidRDefault="00C65D7F">
            <w:pPr>
              <w:pStyle w:val="TableParagraph"/>
              <w:spacing w:before="16"/>
              <w:ind w:left="524"/>
              <w:rPr>
                <w:sz w:val="17"/>
              </w:rPr>
            </w:pPr>
            <w:r>
              <w:rPr>
                <w:w w:val="110"/>
                <w:sz w:val="17"/>
              </w:rPr>
              <w:t>本年支</w:t>
            </w:r>
            <w:r>
              <w:rPr>
                <w:w w:val="110"/>
                <w:sz w:val="16"/>
              </w:rPr>
              <w:t>出合</w:t>
            </w:r>
            <w:r>
              <w:rPr>
                <w:w w:val="110"/>
                <w:sz w:val="17"/>
              </w:rPr>
              <w:t>计</w:t>
            </w:r>
          </w:p>
        </w:tc>
        <w:tc>
          <w:tcPr>
            <w:tcW w:w="851" w:type="dxa"/>
          </w:tcPr>
          <w:p w:rsidR="00A211A2" w:rsidRDefault="00C65D7F">
            <w:pPr>
              <w:pStyle w:val="TableParagraph"/>
              <w:spacing w:before="36"/>
              <w:ind w:right="18"/>
              <w:jc w:val="right"/>
              <w:rPr>
                <w:sz w:val="14"/>
              </w:rPr>
            </w:pPr>
            <w:r>
              <w:rPr>
                <w:sz w:val="14"/>
              </w:rPr>
              <w:t>4364.28</w:t>
            </w:r>
          </w:p>
        </w:tc>
        <w:tc>
          <w:tcPr>
            <w:tcW w:w="851" w:type="dxa"/>
          </w:tcPr>
          <w:p w:rsidR="00A211A2" w:rsidRDefault="00C65D7F">
            <w:pPr>
              <w:pStyle w:val="TableParagraph"/>
              <w:spacing w:before="36"/>
              <w:ind w:right="19"/>
              <w:jc w:val="right"/>
              <w:rPr>
                <w:sz w:val="14"/>
              </w:rPr>
            </w:pPr>
            <w:r>
              <w:rPr>
                <w:sz w:val="14"/>
              </w:rPr>
              <w:t>4364.28</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C65D7F">
            <w:pPr>
              <w:pStyle w:val="TableParagraph"/>
              <w:spacing w:before="6"/>
              <w:ind w:left="35"/>
              <w:rPr>
                <w:sz w:val="18"/>
              </w:rPr>
            </w:pPr>
            <w:r>
              <w:rPr>
                <w:sz w:val="18"/>
              </w:rPr>
              <w:t>四、上年结转</w:t>
            </w:r>
          </w:p>
        </w:tc>
        <w:tc>
          <w:tcPr>
            <w:tcW w:w="851" w:type="dxa"/>
          </w:tcPr>
          <w:p w:rsidR="00A211A2" w:rsidRDefault="00A211A2">
            <w:pPr>
              <w:pStyle w:val="TableParagraph"/>
              <w:rPr>
                <w:rFonts w:ascii="Times New Roman"/>
                <w:sz w:val="16"/>
              </w:rPr>
            </w:pPr>
          </w:p>
        </w:tc>
        <w:tc>
          <w:tcPr>
            <w:tcW w:w="2122" w:type="dxa"/>
          </w:tcPr>
          <w:p w:rsidR="00A211A2" w:rsidRDefault="00C65D7F">
            <w:pPr>
              <w:pStyle w:val="TableParagraph"/>
              <w:spacing w:before="6"/>
              <w:ind w:left="35"/>
              <w:rPr>
                <w:sz w:val="18"/>
              </w:rPr>
            </w:pPr>
            <w:r>
              <w:rPr>
                <w:sz w:val="18"/>
              </w:rPr>
              <w:t>结转下年</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r w:rsidR="00A211A2">
        <w:trPr>
          <w:trHeight w:val="315"/>
        </w:trPr>
        <w:tc>
          <w:tcPr>
            <w:tcW w:w="2132" w:type="dxa"/>
          </w:tcPr>
          <w:p w:rsidR="00A211A2" w:rsidRDefault="00C65D7F">
            <w:pPr>
              <w:pStyle w:val="TableParagraph"/>
              <w:spacing w:before="16"/>
              <w:ind w:left="714"/>
              <w:rPr>
                <w:sz w:val="17"/>
              </w:rPr>
            </w:pPr>
            <w:r>
              <w:rPr>
                <w:w w:val="105"/>
                <w:sz w:val="17"/>
              </w:rPr>
              <w:t>收入总计</w:t>
            </w:r>
          </w:p>
        </w:tc>
        <w:tc>
          <w:tcPr>
            <w:tcW w:w="851" w:type="dxa"/>
          </w:tcPr>
          <w:p w:rsidR="00A211A2" w:rsidRDefault="00C65D7F">
            <w:pPr>
              <w:pStyle w:val="TableParagraph"/>
              <w:spacing w:before="36"/>
              <w:ind w:right="18"/>
              <w:jc w:val="right"/>
              <w:rPr>
                <w:sz w:val="14"/>
              </w:rPr>
            </w:pPr>
            <w:r>
              <w:rPr>
                <w:sz w:val="14"/>
              </w:rPr>
              <w:t>4364.28</w:t>
            </w:r>
          </w:p>
        </w:tc>
        <w:tc>
          <w:tcPr>
            <w:tcW w:w="2122" w:type="dxa"/>
          </w:tcPr>
          <w:p w:rsidR="00A211A2" w:rsidRDefault="00C65D7F">
            <w:pPr>
              <w:pStyle w:val="TableParagraph"/>
              <w:spacing w:before="16"/>
              <w:ind w:left="708"/>
              <w:rPr>
                <w:sz w:val="17"/>
              </w:rPr>
            </w:pPr>
            <w:r>
              <w:rPr>
                <w:w w:val="105"/>
                <w:sz w:val="17"/>
              </w:rPr>
              <w:t>支</w:t>
            </w:r>
            <w:r>
              <w:rPr>
                <w:w w:val="105"/>
                <w:sz w:val="16"/>
              </w:rPr>
              <w:t>出</w:t>
            </w:r>
            <w:r>
              <w:rPr>
                <w:w w:val="105"/>
                <w:sz w:val="17"/>
              </w:rPr>
              <w:t>总计</w:t>
            </w:r>
          </w:p>
        </w:tc>
        <w:tc>
          <w:tcPr>
            <w:tcW w:w="851" w:type="dxa"/>
          </w:tcPr>
          <w:p w:rsidR="00A211A2" w:rsidRDefault="00C65D7F">
            <w:pPr>
              <w:pStyle w:val="TableParagraph"/>
              <w:spacing w:before="36"/>
              <w:ind w:right="18"/>
              <w:jc w:val="right"/>
              <w:rPr>
                <w:sz w:val="14"/>
              </w:rPr>
            </w:pPr>
            <w:r>
              <w:rPr>
                <w:sz w:val="14"/>
              </w:rPr>
              <w:t>4364.28</w:t>
            </w:r>
          </w:p>
        </w:tc>
        <w:tc>
          <w:tcPr>
            <w:tcW w:w="851" w:type="dxa"/>
          </w:tcPr>
          <w:p w:rsidR="00A211A2" w:rsidRDefault="00C65D7F">
            <w:pPr>
              <w:pStyle w:val="TableParagraph"/>
              <w:spacing w:before="36"/>
              <w:ind w:right="19"/>
              <w:jc w:val="right"/>
              <w:rPr>
                <w:sz w:val="14"/>
              </w:rPr>
            </w:pPr>
            <w:r>
              <w:rPr>
                <w:sz w:val="14"/>
              </w:rPr>
              <w:t>4364.28</w:t>
            </w:r>
          </w:p>
        </w:tc>
        <w:tc>
          <w:tcPr>
            <w:tcW w:w="851" w:type="dxa"/>
          </w:tcPr>
          <w:p w:rsidR="00A211A2" w:rsidRDefault="00A211A2">
            <w:pPr>
              <w:pStyle w:val="TableParagraph"/>
              <w:rPr>
                <w:rFonts w:ascii="Times New Roman"/>
                <w:sz w:val="16"/>
              </w:rPr>
            </w:pPr>
          </w:p>
        </w:tc>
        <w:tc>
          <w:tcPr>
            <w:tcW w:w="851" w:type="dxa"/>
          </w:tcPr>
          <w:p w:rsidR="00A211A2" w:rsidRDefault="00A211A2">
            <w:pPr>
              <w:pStyle w:val="TableParagraph"/>
              <w:rPr>
                <w:rFonts w:ascii="Times New Roman"/>
                <w:sz w:val="16"/>
              </w:rPr>
            </w:pPr>
          </w:p>
        </w:tc>
      </w:tr>
    </w:tbl>
    <w:p w:rsidR="00A211A2" w:rsidRDefault="00A211A2">
      <w:pPr>
        <w:rPr>
          <w:sz w:val="18"/>
        </w:rPr>
      </w:pPr>
    </w:p>
    <w:p w:rsidR="00A211A2" w:rsidRDefault="00A211A2">
      <w:pPr>
        <w:rPr>
          <w:sz w:val="18"/>
        </w:rPr>
      </w:pPr>
    </w:p>
    <w:p w:rsidR="00A211A2" w:rsidRDefault="00A211A2">
      <w:pPr>
        <w:rPr>
          <w:sz w:val="18"/>
        </w:rPr>
      </w:pPr>
    </w:p>
    <w:p w:rsidR="00A211A2" w:rsidRDefault="00A211A2">
      <w:pPr>
        <w:rPr>
          <w:sz w:val="18"/>
        </w:rPr>
      </w:pPr>
    </w:p>
    <w:p w:rsidR="00A211A2" w:rsidRDefault="00A211A2">
      <w:pPr>
        <w:rPr>
          <w:sz w:val="18"/>
        </w:rPr>
      </w:pPr>
    </w:p>
    <w:p w:rsidR="00A211A2" w:rsidRDefault="00A211A2">
      <w:pPr>
        <w:spacing w:before="1"/>
        <w:rPr>
          <w:sz w:val="20"/>
        </w:rPr>
      </w:pPr>
    </w:p>
    <w:p w:rsidR="00A211A2" w:rsidRDefault="00C65D7F">
      <w:pPr>
        <w:ind w:left="3996" w:right="4173"/>
        <w:jc w:val="center"/>
        <w:rPr>
          <w:rFonts w:ascii="Arial"/>
        </w:rPr>
      </w:pPr>
      <w:r>
        <w:rPr>
          <w:rFonts w:ascii="Arial"/>
          <w:color w:val="808080"/>
        </w:rPr>
        <w:t>6 / 22</w:t>
      </w:r>
    </w:p>
    <w:p w:rsidR="00A211A2" w:rsidRDefault="00A211A2">
      <w:pPr>
        <w:jc w:val="center"/>
        <w:rPr>
          <w:rFonts w:ascii="Arial"/>
        </w:rPr>
        <w:sectPr w:rsidR="00A211A2">
          <w:type w:val="continuous"/>
          <w:pgSz w:w="11900" w:h="16840"/>
          <w:pgMar w:top="1580" w:right="1480" w:bottom="280" w:left="1660" w:header="720" w:footer="720" w:gutter="0"/>
          <w:cols w:space="720"/>
        </w:sectPr>
      </w:pPr>
    </w:p>
    <w:p w:rsidR="00A211A2" w:rsidRDefault="00C65D7F">
      <w:pPr>
        <w:spacing w:before="61"/>
        <w:ind w:left="100"/>
        <w:rPr>
          <w:sz w:val="18"/>
        </w:rPr>
      </w:pPr>
      <w:r>
        <w:rPr>
          <w:sz w:val="18"/>
        </w:rPr>
        <w:lastRenderedPageBreak/>
        <w:t>公开05表</w:t>
      </w:r>
    </w:p>
    <w:p w:rsidR="00A211A2" w:rsidRDefault="00C65D7F">
      <w:pPr>
        <w:spacing w:before="9"/>
      </w:pPr>
      <w:r>
        <w:br w:type="column"/>
      </w:r>
    </w:p>
    <w:p w:rsidR="00A211A2" w:rsidRDefault="00C65D7F">
      <w:pPr>
        <w:spacing w:line="355" w:lineRule="exact"/>
        <w:ind w:left="100"/>
        <w:rPr>
          <w:sz w:val="28"/>
        </w:rPr>
      </w:pPr>
      <w:r>
        <w:rPr>
          <w:w w:val="110"/>
          <w:sz w:val="28"/>
        </w:rPr>
        <w:t>一般公共</w:t>
      </w:r>
      <w:r>
        <w:rPr>
          <w:w w:val="110"/>
          <w:sz w:val="27"/>
        </w:rPr>
        <w:t>预</w:t>
      </w:r>
      <w:r>
        <w:rPr>
          <w:w w:val="110"/>
          <w:sz w:val="28"/>
        </w:rPr>
        <w:t>算支出</w:t>
      </w:r>
      <w:r>
        <w:rPr>
          <w:w w:val="110"/>
          <w:sz w:val="27"/>
        </w:rPr>
        <w:t>预</w:t>
      </w:r>
      <w:r>
        <w:rPr>
          <w:w w:val="110"/>
          <w:sz w:val="28"/>
        </w:rPr>
        <w:t>算表</w:t>
      </w:r>
    </w:p>
    <w:p w:rsidR="00A211A2" w:rsidRDefault="00A211A2">
      <w:pPr>
        <w:spacing w:line="355" w:lineRule="exact"/>
        <w:rPr>
          <w:sz w:val="28"/>
        </w:rPr>
        <w:sectPr w:rsidR="00A211A2">
          <w:footerReference w:type="default" r:id="rId10"/>
          <w:pgSz w:w="16840" w:h="11900" w:orient="landscape"/>
          <w:pgMar w:top="1060" w:right="1500" w:bottom="0" w:left="1680" w:header="0" w:footer="0" w:gutter="0"/>
          <w:cols w:num="2" w:space="720" w:equalWidth="0">
            <w:col w:w="861" w:space="4175"/>
            <w:col w:w="8624"/>
          </w:cols>
        </w:sectPr>
      </w:pPr>
    </w:p>
    <w:p w:rsidR="00A211A2" w:rsidRDefault="00C65D7F">
      <w:pPr>
        <w:tabs>
          <w:tab w:val="left" w:pos="12449"/>
        </w:tabs>
        <w:spacing w:after="29" w:line="206" w:lineRule="exact"/>
        <w:ind w:right="106"/>
        <w:jc w:val="center"/>
        <w:rPr>
          <w:sz w:val="18"/>
        </w:rPr>
      </w:pPr>
      <w:r>
        <w:rPr>
          <w:sz w:val="18"/>
        </w:rPr>
        <w:lastRenderedPageBreak/>
        <w:t>部门：东平县人民法院</w:t>
      </w:r>
      <w:r>
        <w:rPr>
          <w:sz w:val="18"/>
        </w:rPr>
        <w:tab/>
        <w:t>单位：万元</w:t>
      </w:r>
    </w:p>
    <w:tbl>
      <w:tblPr>
        <w:tblStyle w:val="TableNormal"/>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tblPr>
      <w:tblGrid>
        <w:gridCol w:w="410"/>
        <w:gridCol w:w="410"/>
        <w:gridCol w:w="410"/>
        <w:gridCol w:w="1080"/>
        <w:gridCol w:w="4703"/>
        <w:gridCol w:w="1070"/>
        <w:gridCol w:w="1070"/>
        <w:gridCol w:w="1070"/>
        <w:gridCol w:w="1070"/>
        <w:gridCol w:w="1070"/>
        <w:gridCol w:w="1070"/>
      </w:tblGrid>
      <w:tr w:rsidR="00A211A2">
        <w:trPr>
          <w:trHeight w:val="275"/>
        </w:trPr>
        <w:tc>
          <w:tcPr>
            <w:tcW w:w="1230" w:type="dxa"/>
            <w:gridSpan w:val="3"/>
          </w:tcPr>
          <w:p w:rsidR="00A211A2" w:rsidRDefault="00C65D7F">
            <w:pPr>
              <w:pStyle w:val="TableParagraph"/>
              <w:spacing w:before="17"/>
              <w:ind w:left="252"/>
              <w:rPr>
                <w:sz w:val="18"/>
              </w:rPr>
            </w:pPr>
            <w:r>
              <w:rPr>
                <w:sz w:val="18"/>
              </w:rPr>
              <w:t>科目编码</w:t>
            </w:r>
          </w:p>
        </w:tc>
        <w:tc>
          <w:tcPr>
            <w:tcW w:w="1080" w:type="dxa"/>
            <w:vMerge w:val="restart"/>
          </w:tcPr>
          <w:p w:rsidR="00A211A2" w:rsidRDefault="00A211A2">
            <w:pPr>
              <w:pStyle w:val="TableParagraph"/>
              <w:spacing w:before="3"/>
              <w:rPr>
                <w:sz w:val="23"/>
              </w:rPr>
            </w:pPr>
          </w:p>
          <w:p w:rsidR="00A211A2" w:rsidRDefault="00C65D7F">
            <w:pPr>
              <w:pStyle w:val="TableParagraph"/>
              <w:ind w:left="178"/>
              <w:rPr>
                <w:sz w:val="18"/>
              </w:rPr>
            </w:pPr>
            <w:r>
              <w:rPr>
                <w:sz w:val="18"/>
              </w:rPr>
              <w:t>单位编码</w:t>
            </w:r>
          </w:p>
        </w:tc>
        <w:tc>
          <w:tcPr>
            <w:tcW w:w="4703" w:type="dxa"/>
            <w:vMerge w:val="restart"/>
          </w:tcPr>
          <w:p w:rsidR="00A211A2" w:rsidRDefault="00A211A2">
            <w:pPr>
              <w:pStyle w:val="TableParagraph"/>
              <w:spacing w:before="3"/>
              <w:rPr>
                <w:sz w:val="23"/>
              </w:rPr>
            </w:pPr>
          </w:p>
          <w:p w:rsidR="00A211A2" w:rsidRDefault="00C65D7F">
            <w:pPr>
              <w:pStyle w:val="TableParagraph"/>
              <w:ind w:left="1700" w:right="1687"/>
              <w:jc w:val="center"/>
              <w:rPr>
                <w:sz w:val="18"/>
              </w:rPr>
            </w:pPr>
            <w:r>
              <w:rPr>
                <w:sz w:val="18"/>
              </w:rPr>
              <w:t>单位和科目名称</w:t>
            </w:r>
          </w:p>
        </w:tc>
        <w:tc>
          <w:tcPr>
            <w:tcW w:w="1070" w:type="dxa"/>
            <w:vMerge w:val="restart"/>
          </w:tcPr>
          <w:p w:rsidR="00A211A2" w:rsidRDefault="00A211A2">
            <w:pPr>
              <w:pStyle w:val="TableParagraph"/>
              <w:spacing w:before="3"/>
              <w:rPr>
                <w:sz w:val="23"/>
              </w:rPr>
            </w:pPr>
          </w:p>
          <w:p w:rsidR="00A211A2" w:rsidRDefault="00C65D7F">
            <w:pPr>
              <w:pStyle w:val="TableParagraph"/>
              <w:ind w:left="354"/>
              <w:rPr>
                <w:sz w:val="18"/>
              </w:rPr>
            </w:pPr>
            <w:r>
              <w:rPr>
                <w:sz w:val="18"/>
              </w:rPr>
              <w:t>合计</w:t>
            </w:r>
          </w:p>
        </w:tc>
        <w:tc>
          <w:tcPr>
            <w:tcW w:w="4280" w:type="dxa"/>
            <w:gridSpan w:val="4"/>
          </w:tcPr>
          <w:p w:rsidR="00A211A2" w:rsidRDefault="00C65D7F">
            <w:pPr>
              <w:pStyle w:val="TableParagraph"/>
              <w:spacing w:before="17"/>
              <w:ind w:left="1762" w:right="1743"/>
              <w:jc w:val="center"/>
              <w:rPr>
                <w:sz w:val="18"/>
              </w:rPr>
            </w:pPr>
            <w:r>
              <w:rPr>
                <w:sz w:val="18"/>
              </w:rPr>
              <w:t>基本支出</w:t>
            </w:r>
          </w:p>
        </w:tc>
        <w:tc>
          <w:tcPr>
            <w:tcW w:w="1070" w:type="dxa"/>
            <w:vMerge w:val="restart"/>
          </w:tcPr>
          <w:p w:rsidR="00A211A2" w:rsidRDefault="00A211A2">
            <w:pPr>
              <w:pStyle w:val="TableParagraph"/>
              <w:spacing w:before="3"/>
              <w:rPr>
                <w:sz w:val="23"/>
              </w:rPr>
            </w:pPr>
          </w:p>
          <w:p w:rsidR="00A211A2" w:rsidRDefault="00C65D7F">
            <w:pPr>
              <w:pStyle w:val="TableParagraph"/>
              <w:ind w:left="178"/>
              <w:rPr>
                <w:sz w:val="18"/>
              </w:rPr>
            </w:pPr>
            <w:r>
              <w:rPr>
                <w:sz w:val="18"/>
              </w:rPr>
              <w:t>项目支出</w:t>
            </w:r>
          </w:p>
        </w:tc>
      </w:tr>
      <w:tr w:rsidR="00A211A2">
        <w:trPr>
          <w:trHeight w:val="555"/>
        </w:trPr>
        <w:tc>
          <w:tcPr>
            <w:tcW w:w="410" w:type="dxa"/>
          </w:tcPr>
          <w:p w:rsidR="00A211A2" w:rsidRDefault="00C65D7F">
            <w:pPr>
              <w:pStyle w:val="TableParagraph"/>
              <w:spacing w:before="157"/>
              <w:ind w:left="10"/>
              <w:jc w:val="center"/>
              <w:rPr>
                <w:sz w:val="18"/>
              </w:rPr>
            </w:pPr>
            <w:r>
              <w:rPr>
                <w:sz w:val="18"/>
              </w:rPr>
              <w:t>类</w:t>
            </w:r>
          </w:p>
        </w:tc>
        <w:tc>
          <w:tcPr>
            <w:tcW w:w="410" w:type="dxa"/>
          </w:tcPr>
          <w:p w:rsidR="00A211A2" w:rsidRDefault="00C65D7F">
            <w:pPr>
              <w:pStyle w:val="TableParagraph"/>
              <w:spacing w:before="157"/>
              <w:ind w:left="112"/>
              <w:rPr>
                <w:sz w:val="18"/>
              </w:rPr>
            </w:pPr>
            <w:r>
              <w:rPr>
                <w:sz w:val="18"/>
              </w:rPr>
              <w:t>款</w:t>
            </w:r>
          </w:p>
        </w:tc>
        <w:tc>
          <w:tcPr>
            <w:tcW w:w="410" w:type="dxa"/>
          </w:tcPr>
          <w:p w:rsidR="00A211A2" w:rsidRDefault="00C65D7F">
            <w:pPr>
              <w:pStyle w:val="TableParagraph"/>
              <w:spacing w:before="157"/>
              <w:ind w:left="113"/>
              <w:rPr>
                <w:sz w:val="18"/>
              </w:rPr>
            </w:pPr>
            <w:r>
              <w:rPr>
                <w:sz w:val="18"/>
              </w:rPr>
              <w:t>项</w:t>
            </w:r>
          </w:p>
        </w:tc>
        <w:tc>
          <w:tcPr>
            <w:tcW w:w="1080" w:type="dxa"/>
            <w:vMerge/>
            <w:tcBorders>
              <w:top w:val="nil"/>
            </w:tcBorders>
          </w:tcPr>
          <w:p w:rsidR="00A211A2" w:rsidRDefault="00A211A2">
            <w:pPr>
              <w:rPr>
                <w:sz w:val="2"/>
                <w:szCs w:val="2"/>
              </w:rPr>
            </w:pPr>
          </w:p>
        </w:tc>
        <w:tc>
          <w:tcPr>
            <w:tcW w:w="4703" w:type="dxa"/>
            <w:vMerge/>
            <w:tcBorders>
              <w:top w:val="nil"/>
            </w:tcBorders>
          </w:tcPr>
          <w:p w:rsidR="00A211A2" w:rsidRDefault="00A211A2">
            <w:pPr>
              <w:rPr>
                <w:sz w:val="2"/>
                <w:szCs w:val="2"/>
              </w:rPr>
            </w:pPr>
          </w:p>
        </w:tc>
        <w:tc>
          <w:tcPr>
            <w:tcW w:w="1070" w:type="dxa"/>
            <w:vMerge/>
            <w:tcBorders>
              <w:top w:val="nil"/>
            </w:tcBorders>
          </w:tcPr>
          <w:p w:rsidR="00A211A2" w:rsidRDefault="00A211A2">
            <w:pPr>
              <w:rPr>
                <w:sz w:val="2"/>
                <w:szCs w:val="2"/>
              </w:rPr>
            </w:pPr>
          </w:p>
        </w:tc>
        <w:tc>
          <w:tcPr>
            <w:tcW w:w="1070" w:type="dxa"/>
          </w:tcPr>
          <w:p w:rsidR="00A211A2" w:rsidRDefault="00C65D7F">
            <w:pPr>
              <w:pStyle w:val="TableParagraph"/>
              <w:spacing w:before="157"/>
              <w:ind w:left="355"/>
              <w:rPr>
                <w:sz w:val="18"/>
              </w:rPr>
            </w:pPr>
            <w:r>
              <w:rPr>
                <w:sz w:val="18"/>
              </w:rPr>
              <w:t>小计</w:t>
            </w:r>
          </w:p>
        </w:tc>
        <w:tc>
          <w:tcPr>
            <w:tcW w:w="1070" w:type="dxa"/>
          </w:tcPr>
          <w:p w:rsidR="00A211A2" w:rsidRDefault="00C65D7F">
            <w:pPr>
              <w:pStyle w:val="TableParagraph"/>
              <w:spacing w:before="17"/>
              <w:ind w:left="65" w:right="47"/>
              <w:jc w:val="center"/>
              <w:rPr>
                <w:sz w:val="18"/>
              </w:rPr>
            </w:pPr>
            <w:r>
              <w:rPr>
                <w:sz w:val="18"/>
              </w:rPr>
              <w:t>工资福利支</w:t>
            </w:r>
          </w:p>
          <w:p w:rsidR="00A211A2" w:rsidRDefault="00C65D7F">
            <w:pPr>
              <w:pStyle w:val="TableParagraph"/>
              <w:spacing w:before="50"/>
              <w:ind w:left="18"/>
              <w:jc w:val="center"/>
              <w:rPr>
                <w:sz w:val="18"/>
              </w:rPr>
            </w:pPr>
            <w:r>
              <w:rPr>
                <w:sz w:val="18"/>
              </w:rPr>
              <w:t>出</w:t>
            </w:r>
          </w:p>
        </w:tc>
        <w:tc>
          <w:tcPr>
            <w:tcW w:w="1070" w:type="dxa"/>
          </w:tcPr>
          <w:p w:rsidR="00A211A2" w:rsidRDefault="00C65D7F">
            <w:pPr>
              <w:pStyle w:val="TableParagraph"/>
              <w:spacing w:before="17"/>
              <w:ind w:left="65" w:right="46"/>
              <w:jc w:val="center"/>
              <w:rPr>
                <w:sz w:val="18"/>
              </w:rPr>
            </w:pPr>
            <w:r>
              <w:rPr>
                <w:sz w:val="18"/>
              </w:rPr>
              <w:t>商品和服务</w:t>
            </w:r>
          </w:p>
          <w:p w:rsidR="00A211A2" w:rsidRDefault="00C65D7F">
            <w:pPr>
              <w:pStyle w:val="TableParagraph"/>
              <w:spacing w:before="50"/>
              <w:ind w:left="65" w:right="46"/>
              <w:jc w:val="center"/>
              <w:rPr>
                <w:sz w:val="18"/>
              </w:rPr>
            </w:pPr>
            <w:r>
              <w:rPr>
                <w:sz w:val="18"/>
              </w:rPr>
              <w:t>支出</w:t>
            </w:r>
          </w:p>
        </w:tc>
        <w:tc>
          <w:tcPr>
            <w:tcW w:w="1070" w:type="dxa"/>
          </w:tcPr>
          <w:p w:rsidR="00A211A2" w:rsidRDefault="00C65D7F">
            <w:pPr>
              <w:pStyle w:val="TableParagraph"/>
              <w:spacing w:before="17"/>
              <w:ind w:left="87"/>
              <w:rPr>
                <w:sz w:val="18"/>
              </w:rPr>
            </w:pPr>
            <w:r>
              <w:rPr>
                <w:sz w:val="18"/>
              </w:rPr>
              <w:t>对个人和家</w:t>
            </w:r>
          </w:p>
          <w:p w:rsidR="00A211A2" w:rsidRDefault="00C65D7F">
            <w:pPr>
              <w:pStyle w:val="TableParagraph"/>
              <w:spacing w:before="50"/>
              <w:ind w:left="177"/>
              <w:rPr>
                <w:sz w:val="18"/>
              </w:rPr>
            </w:pPr>
            <w:r>
              <w:rPr>
                <w:sz w:val="18"/>
              </w:rPr>
              <w:t>庭的补助</w:t>
            </w:r>
          </w:p>
        </w:tc>
        <w:tc>
          <w:tcPr>
            <w:tcW w:w="1070" w:type="dxa"/>
            <w:vMerge/>
            <w:tcBorders>
              <w:top w:val="nil"/>
            </w:tcBorders>
          </w:tcPr>
          <w:p w:rsidR="00A211A2" w:rsidRDefault="00A211A2">
            <w:pPr>
              <w:rPr>
                <w:sz w:val="2"/>
                <w:szCs w:val="2"/>
              </w:rPr>
            </w:pPr>
          </w:p>
        </w:tc>
      </w:tr>
      <w:tr w:rsidR="00A211A2">
        <w:trPr>
          <w:trHeight w:val="325"/>
        </w:trPr>
        <w:tc>
          <w:tcPr>
            <w:tcW w:w="410" w:type="dxa"/>
          </w:tcPr>
          <w:p w:rsidR="00A211A2" w:rsidRDefault="00A211A2">
            <w:pPr>
              <w:pStyle w:val="TableParagraph"/>
              <w:rPr>
                <w:rFonts w:ascii="Times New Roman"/>
                <w:sz w:val="14"/>
              </w:rPr>
            </w:pPr>
          </w:p>
        </w:tc>
        <w:tc>
          <w:tcPr>
            <w:tcW w:w="410" w:type="dxa"/>
          </w:tcPr>
          <w:p w:rsidR="00A211A2" w:rsidRDefault="00A211A2">
            <w:pPr>
              <w:pStyle w:val="TableParagraph"/>
              <w:rPr>
                <w:rFonts w:ascii="Times New Roman"/>
                <w:sz w:val="14"/>
              </w:rPr>
            </w:pPr>
          </w:p>
        </w:tc>
        <w:tc>
          <w:tcPr>
            <w:tcW w:w="410" w:type="dxa"/>
          </w:tcPr>
          <w:p w:rsidR="00A211A2" w:rsidRDefault="00A211A2">
            <w:pPr>
              <w:pStyle w:val="TableParagraph"/>
              <w:rPr>
                <w:rFonts w:ascii="Times New Roman"/>
                <w:sz w:val="14"/>
              </w:rPr>
            </w:pPr>
          </w:p>
        </w:tc>
        <w:tc>
          <w:tcPr>
            <w:tcW w:w="1080" w:type="dxa"/>
          </w:tcPr>
          <w:p w:rsidR="00A211A2" w:rsidRDefault="00A211A2">
            <w:pPr>
              <w:pStyle w:val="TableParagraph"/>
              <w:rPr>
                <w:rFonts w:ascii="Times New Roman"/>
                <w:sz w:val="14"/>
              </w:rPr>
            </w:pPr>
          </w:p>
        </w:tc>
        <w:tc>
          <w:tcPr>
            <w:tcW w:w="4703" w:type="dxa"/>
          </w:tcPr>
          <w:p w:rsidR="00A211A2" w:rsidRDefault="00C65D7F">
            <w:pPr>
              <w:pStyle w:val="TableParagraph"/>
              <w:spacing w:before="37"/>
              <w:ind w:left="34"/>
              <w:rPr>
                <w:sz w:val="18"/>
              </w:rPr>
            </w:pPr>
            <w:r>
              <w:rPr>
                <w:sz w:val="18"/>
              </w:rPr>
              <w:t>合计</w:t>
            </w:r>
          </w:p>
        </w:tc>
        <w:tc>
          <w:tcPr>
            <w:tcW w:w="1070" w:type="dxa"/>
          </w:tcPr>
          <w:p w:rsidR="00A211A2" w:rsidRDefault="00C65D7F">
            <w:pPr>
              <w:pStyle w:val="TableParagraph"/>
              <w:spacing w:before="67"/>
              <w:ind w:right="17"/>
              <w:jc w:val="right"/>
              <w:rPr>
                <w:sz w:val="14"/>
              </w:rPr>
            </w:pPr>
            <w:r>
              <w:rPr>
                <w:sz w:val="14"/>
              </w:rPr>
              <w:t>4364.28</w:t>
            </w:r>
          </w:p>
        </w:tc>
        <w:tc>
          <w:tcPr>
            <w:tcW w:w="1070" w:type="dxa"/>
          </w:tcPr>
          <w:p w:rsidR="00A211A2" w:rsidRDefault="00C65D7F">
            <w:pPr>
              <w:pStyle w:val="TableParagraph"/>
              <w:spacing w:before="67"/>
              <w:ind w:right="16"/>
              <w:jc w:val="right"/>
              <w:rPr>
                <w:sz w:val="14"/>
              </w:rPr>
            </w:pPr>
            <w:r>
              <w:rPr>
                <w:sz w:val="14"/>
              </w:rPr>
              <w:t>2013.84</w:t>
            </w:r>
          </w:p>
        </w:tc>
        <w:tc>
          <w:tcPr>
            <w:tcW w:w="1070" w:type="dxa"/>
          </w:tcPr>
          <w:p w:rsidR="00A211A2" w:rsidRDefault="00C65D7F">
            <w:pPr>
              <w:pStyle w:val="TableParagraph"/>
              <w:spacing w:before="67"/>
              <w:ind w:right="16"/>
              <w:jc w:val="right"/>
              <w:rPr>
                <w:sz w:val="14"/>
              </w:rPr>
            </w:pPr>
            <w:r>
              <w:rPr>
                <w:sz w:val="14"/>
              </w:rPr>
              <w:t>1650.27</w:t>
            </w:r>
          </w:p>
        </w:tc>
        <w:tc>
          <w:tcPr>
            <w:tcW w:w="1070" w:type="dxa"/>
          </w:tcPr>
          <w:p w:rsidR="00A211A2" w:rsidRDefault="00C65D7F">
            <w:pPr>
              <w:pStyle w:val="TableParagraph"/>
              <w:spacing w:before="67"/>
              <w:ind w:right="15"/>
              <w:jc w:val="right"/>
              <w:rPr>
                <w:sz w:val="14"/>
              </w:rPr>
            </w:pPr>
            <w:r>
              <w:rPr>
                <w:sz w:val="14"/>
              </w:rPr>
              <w:t>336.60</w:t>
            </w:r>
          </w:p>
        </w:tc>
        <w:tc>
          <w:tcPr>
            <w:tcW w:w="1070" w:type="dxa"/>
          </w:tcPr>
          <w:p w:rsidR="00A211A2" w:rsidRDefault="00C65D7F">
            <w:pPr>
              <w:pStyle w:val="TableParagraph"/>
              <w:spacing w:before="67"/>
              <w:ind w:right="14"/>
              <w:jc w:val="right"/>
              <w:rPr>
                <w:sz w:val="14"/>
              </w:rPr>
            </w:pPr>
            <w:r>
              <w:rPr>
                <w:sz w:val="14"/>
              </w:rPr>
              <w:t>26.97</w:t>
            </w:r>
          </w:p>
        </w:tc>
        <w:tc>
          <w:tcPr>
            <w:tcW w:w="1070" w:type="dxa"/>
          </w:tcPr>
          <w:p w:rsidR="00A211A2" w:rsidRDefault="00C65D7F">
            <w:pPr>
              <w:pStyle w:val="TableParagraph"/>
              <w:spacing w:before="67"/>
              <w:ind w:right="13"/>
              <w:jc w:val="right"/>
              <w:rPr>
                <w:sz w:val="14"/>
              </w:rPr>
            </w:pPr>
            <w:r>
              <w:rPr>
                <w:sz w:val="14"/>
              </w:rPr>
              <w:t>2350.44</w:t>
            </w:r>
          </w:p>
        </w:tc>
      </w:tr>
      <w:tr w:rsidR="00A211A2">
        <w:trPr>
          <w:trHeight w:val="325"/>
        </w:trPr>
        <w:tc>
          <w:tcPr>
            <w:tcW w:w="410" w:type="dxa"/>
          </w:tcPr>
          <w:p w:rsidR="00A211A2" w:rsidRDefault="00A211A2">
            <w:pPr>
              <w:pStyle w:val="TableParagraph"/>
              <w:rPr>
                <w:rFonts w:ascii="Times New Roman"/>
                <w:sz w:val="14"/>
              </w:rPr>
            </w:pPr>
          </w:p>
        </w:tc>
        <w:tc>
          <w:tcPr>
            <w:tcW w:w="410" w:type="dxa"/>
          </w:tcPr>
          <w:p w:rsidR="00A211A2" w:rsidRDefault="00A211A2">
            <w:pPr>
              <w:pStyle w:val="TableParagraph"/>
              <w:rPr>
                <w:rFonts w:ascii="Times New Roman"/>
                <w:sz w:val="14"/>
              </w:rPr>
            </w:pPr>
          </w:p>
        </w:tc>
        <w:tc>
          <w:tcPr>
            <w:tcW w:w="410" w:type="dxa"/>
          </w:tcPr>
          <w:p w:rsidR="00A211A2" w:rsidRDefault="00A211A2">
            <w:pPr>
              <w:pStyle w:val="TableParagraph"/>
              <w:rPr>
                <w:rFonts w:ascii="Times New Roman"/>
                <w:sz w:val="14"/>
              </w:rPr>
            </w:pPr>
          </w:p>
        </w:tc>
        <w:tc>
          <w:tcPr>
            <w:tcW w:w="1080" w:type="dxa"/>
          </w:tcPr>
          <w:p w:rsidR="00A211A2" w:rsidRDefault="00C65D7F">
            <w:pPr>
              <w:pStyle w:val="TableParagraph"/>
              <w:spacing w:before="37"/>
              <w:ind w:left="33"/>
              <w:rPr>
                <w:sz w:val="18"/>
              </w:rPr>
            </w:pPr>
            <w:r>
              <w:rPr>
                <w:sz w:val="18"/>
              </w:rPr>
              <w:t>119</w:t>
            </w:r>
          </w:p>
        </w:tc>
        <w:tc>
          <w:tcPr>
            <w:tcW w:w="4703" w:type="dxa"/>
          </w:tcPr>
          <w:p w:rsidR="00A211A2" w:rsidRDefault="00C65D7F">
            <w:pPr>
              <w:pStyle w:val="TableParagraph"/>
              <w:spacing w:before="37"/>
              <w:ind w:left="34"/>
              <w:rPr>
                <w:sz w:val="18"/>
              </w:rPr>
            </w:pPr>
            <w:r>
              <w:rPr>
                <w:sz w:val="18"/>
              </w:rPr>
              <w:t>东平县法院</w:t>
            </w:r>
          </w:p>
        </w:tc>
        <w:tc>
          <w:tcPr>
            <w:tcW w:w="1070" w:type="dxa"/>
          </w:tcPr>
          <w:p w:rsidR="00A211A2" w:rsidRDefault="00C65D7F">
            <w:pPr>
              <w:pStyle w:val="TableParagraph"/>
              <w:spacing w:before="67"/>
              <w:ind w:right="17"/>
              <w:jc w:val="right"/>
              <w:rPr>
                <w:sz w:val="14"/>
              </w:rPr>
            </w:pPr>
            <w:r>
              <w:rPr>
                <w:sz w:val="14"/>
              </w:rPr>
              <w:t>4364.28</w:t>
            </w:r>
          </w:p>
        </w:tc>
        <w:tc>
          <w:tcPr>
            <w:tcW w:w="1070" w:type="dxa"/>
          </w:tcPr>
          <w:p w:rsidR="00A211A2" w:rsidRDefault="00C65D7F">
            <w:pPr>
              <w:pStyle w:val="TableParagraph"/>
              <w:spacing w:before="67"/>
              <w:ind w:right="16"/>
              <w:jc w:val="right"/>
              <w:rPr>
                <w:sz w:val="14"/>
              </w:rPr>
            </w:pPr>
            <w:r>
              <w:rPr>
                <w:sz w:val="14"/>
              </w:rPr>
              <w:t>2013.84</w:t>
            </w:r>
          </w:p>
        </w:tc>
        <w:tc>
          <w:tcPr>
            <w:tcW w:w="1070" w:type="dxa"/>
          </w:tcPr>
          <w:p w:rsidR="00A211A2" w:rsidRDefault="00C65D7F">
            <w:pPr>
              <w:pStyle w:val="TableParagraph"/>
              <w:spacing w:before="67"/>
              <w:ind w:right="16"/>
              <w:jc w:val="right"/>
              <w:rPr>
                <w:sz w:val="14"/>
              </w:rPr>
            </w:pPr>
            <w:r>
              <w:rPr>
                <w:sz w:val="14"/>
              </w:rPr>
              <w:t>1650.27</w:t>
            </w:r>
          </w:p>
        </w:tc>
        <w:tc>
          <w:tcPr>
            <w:tcW w:w="1070" w:type="dxa"/>
          </w:tcPr>
          <w:p w:rsidR="00A211A2" w:rsidRDefault="00C65D7F">
            <w:pPr>
              <w:pStyle w:val="TableParagraph"/>
              <w:spacing w:before="67"/>
              <w:ind w:right="15"/>
              <w:jc w:val="right"/>
              <w:rPr>
                <w:sz w:val="14"/>
              </w:rPr>
            </w:pPr>
            <w:r>
              <w:rPr>
                <w:sz w:val="14"/>
              </w:rPr>
              <w:t>336.60</w:t>
            </w:r>
          </w:p>
        </w:tc>
        <w:tc>
          <w:tcPr>
            <w:tcW w:w="1070" w:type="dxa"/>
          </w:tcPr>
          <w:p w:rsidR="00A211A2" w:rsidRDefault="00C65D7F">
            <w:pPr>
              <w:pStyle w:val="TableParagraph"/>
              <w:spacing w:before="67"/>
              <w:ind w:right="14"/>
              <w:jc w:val="right"/>
              <w:rPr>
                <w:sz w:val="14"/>
              </w:rPr>
            </w:pPr>
            <w:r>
              <w:rPr>
                <w:sz w:val="14"/>
              </w:rPr>
              <w:t>26.97</w:t>
            </w:r>
          </w:p>
        </w:tc>
        <w:tc>
          <w:tcPr>
            <w:tcW w:w="1070" w:type="dxa"/>
          </w:tcPr>
          <w:p w:rsidR="00A211A2" w:rsidRDefault="00C65D7F">
            <w:pPr>
              <w:pStyle w:val="TableParagraph"/>
              <w:spacing w:before="67"/>
              <w:ind w:right="13"/>
              <w:jc w:val="right"/>
              <w:rPr>
                <w:sz w:val="14"/>
              </w:rPr>
            </w:pPr>
            <w:r>
              <w:rPr>
                <w:sz w:val="14"/>
              </w:rPr>
              <w:t>2350.44</w:t>
            </w:r>
          </w:p>
        </w:tc>
      </w:tr>
      <w:tr w:rsidR="00A211A2">
        <w:trPr>
          <w:trHeight w:val="325"/>
        </w:trPr>
        <w:tc>
          <w:tcPr>
            <w:tcW w:w="410" w:type="dxa"/>
          </w:tcPr>
          <w:p w:rsidR="00A211A2" w:rsidRDefault="00A211A2">
            <w:pPr>
              <w:pStyle w:val="TableParagraph"/>
              <w:rPr>
                <w:rFonts w:ascii="Times New Roman"/>
                <w:sz w:val="14"/>
              </w:rPr>
            </w:pPr>
          </w:p>
        </w:tc>
        <w:tc>
          <w:tcPr>
            <w:tcW w:w="410" w:type="dxa"/>
          </w:tcPr>
          <w:p w:rsidR="00A211A2" w:rsidRDefault="00A211A2">
            <w:pPr>
              <w:pStyle w:val="TableParagraph"/>
              <w:rPr>
                <w:rFonts w:ascii="Times New Roman"/>
                <w:sz w:val="14"/>
              </w:rPr>
            </w:pPr>
          </w:p>
        </w:tc>
        <w:tc>
          <w:tcPr>
            <w:tcW w:w="410" w:type="dxa"/>
          </w:tcPr>
          <w:p w:rsidR="00A211A2" w:rsidRDefault="00A211A2">
            <w:pPr>
              <w:pStyle w:val="TableParagraph"/>
              <w:rPr>
                <w:rFonts w:ascii="Times New Roman"/>
                <w:sz w:val="14"/>
              </w:rPr>
            </w:pPr>
          </w:p>
        </w:tc>
        <w:tc>
          <w:tcPr>
            <w:tcW w:w="1080" w:type="dxa"/>
          </w:tcPr>
          <w:p w:rsidR="00A211A2" w:rsidRDefault="00C65D7F">
            <w:pPr>
              <w:pStyle w:val="TableParagraph"/>
              <w:spacing w:before="37"/>
              <w:ind w:left="33"/>
              <w:rPr>
                <w:sz w:val="18"/>
              </w:rPr>
            </w:pPr>
            <w:r>
              <w:rPr>
                <w:sz w:val="18"/>
              </w:rPr>
              <w:t>119001</w:t>
            </w:r>
          </w:p>
        </w:tc>
        <w:tc>
          <w:tcPr>
            <w:tcW w:w="4703" w:type="dxa"/>
          </w:tcPr>
          <w:p w:rsidR="00A211A2" w:rsidRDefault="00C65D7F">
            <w:pPr>
              <w:pStyle w:val="TableParagraph"/>
              <w:spacing w:before="37"/>
              <w:ind w:left="34"/>
              <w:rPr>
                <w:sz w:val="18"/>
              </w:rPr>
            </w:pPr>
            <w:r>
              <w:rPr>
                <w:sz w:val="18"/>
              </w:rPr>
              <w:t>东平县法院本级</w:t>
            </w:r>
          </w:p>
        </w:tc>
        <w:tc>
          <w:tcPr>
            <w:tcW w:w="1070" w:type="dxa"/>
          </w:tcPr>
          <w:p w:rsidR="00A211A2" w:rsidRDefault="00C65D7F">
            <w:pPr>
              <w:pStyle w:val="TableParagraph"/>
              <w:spacing w:before="67"/>
              <w:ind w:right="17"/>
              <w:jc w:val="right"/>
              <w:rPr>
                <w:sz w:val="14"/>
              </w:rPr>
            </w:pPr>
            <w:r>
              <w:rPr>
                <w:sz w:val="14"/>
              </w:rPr>
              <w:t>4364.28</w:t>
            </w:r>
          </w:p>
        </w:tc>
        <w:tc>
          <w:tcPr>
            <w:tcW w:w="1070" w:type="dxa"/>
          </w:tcPr>
          <w:p w:rsidR="00A211A2" w:rsidRDefault="00C65D7F">
            <w:pPr>
              <w:pStyle w:val="TableParagraph"/>
              <w:spacing w:before="67"/>
              <w:ind w:right="16"/>
              <w:jc w:val="right"/>
              <w:rPr>
                <w:sz w:val="14"/>
              </w:rPr>
            </w:pPr>
            <w:r>
              <w:rPr>
                <w:sz w:val="14"/>
              </w:rPr>
              <w:t>2013.84</w:t>
            </w:r>
          </w:p>
        </w:tc>
        <w:tc>
          <w:tcPr>
            <w:tcW w:w="1070" w:type="dxa"/>
          </w:tcPr>
          <w:p w:rsidR="00A211A2" w:rsidRDefault="00C65D7F">
            <w:pPr>
              <w:pStyle w:val="TableParagraph"/>
              <w:spacing w:before="67"/>
              <w:ind w:right="16"/>
              <w:jc w:val="right"/>
              <w:rPr>
                <w:sz w:val="14"/>
              </w:rPr>
            </w:pPr>
            <w:r>
              <w:rPr>
                <w:sz w:val="14"/>
              </w:rPr>
              <w:t>1650.27</w:t>
            </w:r>
          </w:p>
        </w:tc>
        <w:tc>
          <w:tcPr>
            <w:tcW w:w="1070" w:type="dxa"/>
          </w:tcPr>
          <w:p w:rsidR="00A211A2" w:rsidRDefault="00C65D7F">
            <w:pPr>
              <w:pStyle w:val="TableParagraph"/>
              <w:spacing w:before="67"/>
              <w:ind w:right="15"/>
              <w:jc w:val="right"/>
              <w:rPr>
                <w:sz w:val="14"/>
              </w:rPr>
            </w:pPr>
            <w:r>
              <w:rPr>
                <w:sz w:val="14"/>
              </w:rPr>
              <w:t>336.60</w:t>
            </w:r>
          </w:p>
        </w:tc>
        <w:tc>
          <w:tcPr>
            <w:tcW w:w="1070" w:type="dxa"/>
          </w:tcPr>
          <w:p w:rsidR="00A211A2" w:rsidRDefault="00C65D7F">
            <w:pPr>
              <w:pStyle w:val="TableParagraph"/>
              <w:spacing w:before="67"/>
              <w:ind w:right="14"/>
              <w:jc w:val="right"/>
              <w:rPr>
                <w:sz w:val="14"/>
              </w:rPr>
            </w:pPr>
            <w:r>
              <w:rPr>
                <w:sz w:val="14"/>
              </w:rPr>
              <w:t>26.97</w:t>
            </w:r>
          </w:p>
        </w:tc>
        <w:tc>
          <w:tcPr>
            <w:tcW w:w="1070" w:type="dxa"/>
          </w:tcPr>
          <w:p w:rsidR="00A211A2" w:rsidRDefault="00C65D7F">
            <w:pPr>
              <w:pStyle w:val="TableParagraph"/>
              <w:spacing w:before="67"/>
              <w:ind w:right="13"/>
              <w:jc w:val="right"/>
              <w:rPr>
                <w:sz w:val="14"/>
              </w:rPr>
            </w:pPr>
            <w:r>
              <w:rPr>
                <w:sz w:val="14"/>
              </w:rPr>
              <w:t>2350.44</w:t>
            </w: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A211A2">
            <w:pPr>
              <w:pStyle w:val="TableParagraph"/>
              <w:rPr>
                <w:rFonts w:ascii="Times New Roman"/>
                <w:sz w:val="14"/>
              </w:rPr>
            </w:pPr>
          </w:p>
        </w:tc>
        <w:tc>
          <w:tcPr>
            <w:tcW w:w="410" w:type="dxa"/>
          </w:tcPr>
          <w:p w:rsidR="00A211A2" w:rsidRDefault="00A211A2">
            <w:pPr>
              <w:pStyle w:val="TableParagraph"/>
              <w:rPr>
                <w:rFonts w:ascii="Times New Roman"/>
                <w:sz w:val="14"/>
              </w:rPr>
            </w:pPr>
          </w:p>
        </w:tc>
        <w:tc>
          <w:tcPr>
            <w:tcW w:w="1080" w:type="dxa"/>
          </w:tcPr>
          <w:p w:rsidR="00A211A2" w:rsidRDefault="00A211A2">
            <w:pPr>
              <w:pStyle w:val="TableParagraph"/>
              <w:rPr>
                <w:rFonts w:ascii="Times New Roman"/>
                <w:sz w:val="14"/>
              </w:rPr>
            </w:pPr>
          </w:p>
        </w:tc>
        <w:tc>
          <w:tcPr>
            <w:tcW w:w="4703" w:type="dxa"/>
          </w:tcPr>
          <w:p w:rsidR="00A211A2" w:rsidRDefault="00C65D7F">
            <w:pPr>
              <w:pStyle w:val="TableParagraph"/>
              <w:spacing w:before="37"/>
              <w:ind w:left="34"/>
              <w:rPr>
                <w:sz w:val="18"/>
              </w:rPr>
            </w:pPr>
            <w:r>
              <w:rPr>
                <w:sz w:val="18"/>
              </w:rPr>
              <w:t>公共安全支出</w:t>
            </w:r>
          </w:p>
        </w:tc>
        <w:tc>
          <w:tcPr>
            <w:tcW w:w="1070" w:type="dxa"/>
          </w:tcPr>
          <w:p w:rsidR="00A211A2" w:rsidRDefault="00C65D7F">
            <w:pPr>
              <w:pStyle w:val="TableParagraph"/>
              <w:spacing w:before="67"/>
              <w:ind w:right="17"/>
              <w:jc w:val="right"/>
              <w:rPr>
                <w:sz w:val="14"/>
              </w:rPr>
            </w:pPr>
            <w:r>
              <w:rPr>
                <w:sz w:val="14"/>
              </w:rPr>
              <w:t>4044.41</w:t>
            </w:r>
          </w:p>
        </w:tc>
        <w:tc>
          <w:tcPr>
            <w:tcW w:w="1070" w:type="dxa"/>
          </w:tcPr>
          <w:p w:rsidR="00A211A2" w:rsidRDefault="00C65D7F">
            <w:pPr>
              <w:pStyle w:val="TableParagraph"/>
              <w:spacing w:before="67"/>
              <w:ind w:right="16"/>
              <w:jc w:val="right"/>
              <w:rPr>
                <w:sz w:val="14"/>
              </w:rPr>
            </w:pPr>
            <w:r>
              <w:rPr>
                <w:sz w:val="14"/>
              </w:rPr>
              <w:t>1693.97</w:t>
            </w:r>
          </w:p>
        </w:tc>
        <w:tc>
          <w:tcPr>
            <w:tcW w:w="1070" w:type="dxa"/>
          </w:tcPr>
          <w:p w:rsidR="00A211A2" w:rsidRDefault="00C65D7F">
            <w:pPr>
              <w:pStyle w:val="TableParagraph"/>
              <w:spacing w:before="67"/>
              <w:ind w:right="16"/>
              <w:jc w:val="right"/>
              <w:rPr>
                <w:sz w:val="14"/>
              </w:rPr>
            </w:pPr>
            <w:r>
              <w:rPr>
                <w:sz w:val="14"/>
              </w:rPr>
              <w:t>1330.40</w:t>
            </w:r>
          </w:p>
        </w:tc>
        <w:tc>
          <w:tcPr>
            <w:tcW w:w="1070" w:type="dxa"/>
          </w:tcPr>
          <w:p w:rsidR="00A211A2" w:rsidRDefault="00C65D7F">
            <w:pPr>
              <w:pStyle w:val="TableParagraph"/>
              <w:spacing w:before="67"/>
              <w:ind w:right="15"/>
              <w:jc w:val="right"/>
              <w:rPr>
                <w:sz w:val="14"/>
              </w:rPr>
            </w:pPr>
            <w:r>
              <w:rPr>
                <w:sz w:val="14"/>
              </w:rPr>
              <w:t>336.60</w:t>
            </w:r>
          </w:p>
        </w:tc>
        <w:tc>
          <w:tcPr>
            <w:tcW w:w="1070" w:type="dxa"/>
          </w:tcPr>
          <w:p w:rsidR="00A211A2" w:rsidRDefault="00C65D7F">
            <w:pPr>
              <w:pStyle w:val="TableParagraph"/>
              <w:spacing w:before="67"/>
              <w:ind w:right="14"/>
              <w:jc w:val="right"/>
              <w:rPr>
                <w:sz w:val="14"/>
              </w:rPr>
            </w:pPr>
            <w:r>
              <w:rPr>
                <w:sz w:val="14"/>
              </w:rPr>
              <w:t>26.97</w:t>
            </w:r>
          </w:p>
        </w:tc>
        <w:tc>
          <w:tcPr>
            <w:tcW w:w="1070" w:type="dxa"/>
          </w:tcPr>
          <w:p w:rsidR="00A211A2" w:rsidRDefault="00C65D7F">
            <w:pPr>
              <w:pStyle w:val="TableParagraph"/>
              <w:spacing w:before="67"/>
              <w:ind w:right="13"/>
              <w:jc w:val="right"/>
              <w:rPr>
                <w:sz w:val="14"/>
              </w:rPr>
            </w:pPr>
            <w:r>
              <w:rPr>
                <w:sz w:val="14"/>
              </w:rPr>
              <w:t>2350.44</w:t>
            </w:r>
          </w:p>
        </w:tc>
      </w:tr>
      <w:tr w:rsidR="00A211A2">
        <w:trPr>
          <w:trHeight w:val="325"/>
        </w:trPr>
        <w:tc>
          <w:tcPr>
            <w:tcW w:w="410" w:type="dxa"/>
          </w:tcPr>
          <w:p w:rsidR="00A211A2" w:rsidRDefault="00A211A2">
            <w:pPr>
              <w:pStyle w:val="TableParagraph"/>
              <w:rPr>
                <w:rFonts w:ascii="Times New Roman"/>
                <w:sz w:val="14"/>
              </w:rPr>
            </w:pP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A211A2">
            <w:pPr>
              <w:pStyle w:val="TableParagraph"/>
              <w:rPr>
                <w:rFonts w:ascii="Times New Roman"/>
                <w:sz w:val="14"/>
              </w:rPr>
            </w:pPr>
          </w:p>
        </w:tc>
        <w:tc>
          <w:tcPr>
            <w:tcW w:w="1080" w:type="dxa"/>
          </w:tcPr>
          <w:p w:rsidR="00A211A2" w:rsidRDefault="00A211A2">
            <w:pPr>
              <w:pStyle w:val="TableParagraph"/>
              <w:rPr>
                <w:rFonts w:ascii="Times New Roman"/>
                <w:sz w:val="14"/>
              </w:rPr>
            </w:pPr>
          </w:p>
        </w:tc>
        <w:tc>
          <w:tcPr>
            <w:tcW w:w="4703" w:type="dxa"/>
          </w:tcPr>
          <w:p w:rsidR="00A211A2" w:rsidRDefault="00C65D7F">
            <w:pPr>
              <w:pStyle w:val="TableParagraph"/>
              <w:spacing w:before="37"/>
              <w:ind w:left="34"/>
              <w:rPr>
                <w:sz w:val="18"/>
              </w:rPr>
            </w:pPr>
            <w:r>
              <w:rPr>
                <w:sz w:val="18"/>
              </w:rPr>
              <w:t>法院</w:t>
            </w:r>
          </w:p>
        </w:tc>
        <w:tc>
          <w:tcPr>
            <w:tcW w:w="1070" w:type="dxa"/>
          </w:tcPr>
          <w:p w:rsidR="00A211A2" w:rsidRDefault="00C65D7F">
            <w:pPr>
              <w:pStyle w:val="TableParagraph"/>
              <w:spacing w:before="67"/>
              <w:ind w:right="17"/>
              <w:jc w:val="right"/>
              <w:rPr>
                <w:sz w:val="14"/>
              </w:rPr>
            </w:pPr>
            <w:r>
              <w:rPr>
                <w:sz w:val="14"/>
              </w:rPr>
              <w:t>4044.41</w:t>
            </w:r>
          </w:p>
        </w:tc>
        <w:tc>
          <w:tcPr>
            <w:tcW w:w="1070" w:type="dxa"/>
          </w:tcPr>
          <w:p w:rsidR="00A211A2" w:rsidRDefault="00C65D7F">
            <w:pPr>
              <w:pStyle w:val="TableParagraph"/>
              <w:spacing w:before="67"/>
              <w:ind w:right="16"/>
              <w:jc w:val="right"/>
              <w:rPr>
                <w:sz w:val="14"/>
              </w:rPr>
            </w:pPr>
            <w:r>
              <w:rPr>
                <w:sz w:val="14"/>
              </w:rPr>
              <w:t>1693.97</w:t>
            </w:r>
          </w:p>
        </w:tc>
        <w:tc>
          <w:tcPr>
            <w:tcW w:w="1070" w:type="dxa"/>
          </w:tcPr>
          <w:p w:rsidR="00A211A2" w:rsidRDefault="00C65D7F">
            <w:pPr>
              <w:pStyle w:val="TableParagraph"/>
              <w:spacing w:before="67"/>
              <w:ind w:right="16"/>
              <w:jc w:val="right"/>
              <w:rPr>
                <w:sz w:val="14"/>
              </w:rPr>
            </w:pPr>
            <w:r>
              <w:rPr>
                <w:sz w:val="14"/>
              </w:rPr>
              <w:t>1330.40</w:t>
            </w:r>
          </w:p>
        </w:tc>
        <w:tc>
          <w:tcPr>
            <w:tcW w:w="1070" w:type="dxa"/>
          </w:tcPr>
          <w:p w:rsidR="00A211A2" w:rsidRDefault="00C65D7F">
            <w:pPr>
              <w:pStyle w:val="TableParagraph"/>
              <w:spacing w:before="67"/>
              <w:ind w:right="15"/>
              <w:jc w:val="right"/>
              <w:rPr>
                <w:sz w:val="14"/>
              </w:rPr>
            </w:pPr>
            <w:r>
              <w:rPr>
                <w:sz w:val="14"/>
              </w:rPr>
              <w:t>336.60</w:t>
            </w:r>
          </w:p>
        </w:tc>
        <w:tc>
          <w:tcPr>
            <w:tcW w:w="1070" w:type="dxa"/>
          </w:tcPr>
          <w:p w:rsidR="00A211A2" w:rsidRDefault="00C65D7F">
            <w:pPr>
              <w:pStyle w:val="TableParagraph"/>
              <w:spacing w:before="67"/>
              <w:ind w:right="14"/>
              <w:jc w:val="right"/>
              <w:rPr>
                <w:sz w:val="14"/>
              </w:rPr>
            </w:pPr>
            <w:r>
              <w:rPr>
                <w:sz w:val="14"/>
              </w:rPr>
              <w:t>26.97</w:t>
            </w:r>
          </w:p>
        </w:tc>
        <w:tc>
          <w:tcPr>
            <w:tcW w:w="1070" w:type="dxa"/>
          </w:tcPr>
          <w:p w:rsidR="00A211A2" w:rsidRDefault="00C65D7F">
            <w:pPr>
              <w:pStyle w:val="TableParagraph"/>
              <w:spacing w:before="67"/>
              <w:ind w:right="13"/>
              <w:jc w:val="right"/>
              <w:rPr>
                <w:sz w:val="14"/>
              </w:rPr>
            </w:pPr>
            <w:r>
              <w:rPr>
                <w:sz w:val="14"/>
              </w:rPr>
              <w:t>2350.44</w:t>
            </w: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01</w:t>
            </w:r>
          </w:p>
        </w:tc>
        <w:tc>
          <w:tcPr>
            <w:tcW w:w="1080" w:type="dxa"/>
          </w:tcPr>
          <w:p w:rsidR="00A211A2" w:rsidRDefault="00C65D7F">
            <w:pPr>
              <w:pStyle w:val="TableParagraph"/>
              <w:spacing w:before="37"/>
              <w:ind w:left="33"/>
              <w:rPr>
                <w:sz w:val="18"/>
              </w:rPr>
            </w:pPr>
            <w:r>
              <w:rPr>
                <w:sz w:val="18"/>
              </w:rPr>
              <w:t>2040501</w:t>
            </w:r>
          </w:p>
        </w:tc>
        <w:tc>
          <w:tcPr>
            <w:tcW w:w="4703" w:type="dxa"/>
          </w:tcPr>
          <w:p w:rsidR="00A211A2" w:rsidRDefault="00C65D7F">
            <w:pPr>
              <w:pStyle w:val="TableParagraph"/>
              <w:spacing w:before="37"/>
              <w:ind w:left="34"/>
              <w:rPr>
                <w:sz w:val="18"/>
              </w:rPr>
            </w:pPr>
            <w:r>
              <w:rPr>
                <w:sz w:val="18"/>
              </w:rPr>
              <w:t>行政运行（法院）</w:t>
            </w:r>
          </w:p>
        </w:tc>
        <w:tc>
          <w:tcPr>
            <w:tcW w:w="1070" w:type="dxa"/>
          </w:tcPr>
          <w:p w:rsidR="00A211A2" w:rsidRDefault="00C65D7F">
            <w:pPr>
              <w:pStyle w:val="TableParagraph"/>
              <w:spacing w:before="67"/>
              <w:ind w:right="17"/>
              <w:jc w:val="right"/>
              <w:rPr>
                <w:sz w:val="14"/>
              </w:rPr>
            </w:pPr>
            <w:r>
              <w:rPr>
                <w:sz w:val="14"/>
              </w:rPr>
              <w:t>1913.97</w:t>
            </w:r>
          </w:p>
        </w:tc>
        <w:tc>
          <w:tcPr>
            <w:tcW w:w="1070" w:type="dxa"/>
          </w:tcPr>
          <w:p w:rsidR="00A211A2" w:rsidRDefault="00C65D7F">
            <w:pPr>
              <w:pStyle w:val="TableParagraph"/>
              <w:spacing w:before="67"/>
              <w:ind w:right="16"/>
              <w:jc w:val="right"/>
              <w:rPr>
                <w:sz w:val="14"/>
              </w:rPr>
            </w:pPr>
            <w:r>
              <w:rPr>
                <w:sz w:val="14"/>
              </w:rPr>
              <w:t>1693.97</w:t>
            </w:r>
          </w:p>
        </w:tc>
        <w:tc>
          <w:tcPr>
            <w:tcW w:w="1070" w:type="dxa"/>
          </w:tcPr>
          <w:p w:rsidR="00A211A2" w:rsidRDefault="00C65D7F">
            <w:pPr>
              <w:pStyle w:val="TableParagraph"/>
              <w:spacing w:before="67"/>
              <w:ind w:right="16"/>
              <w:jc w:val="right"/>
              <w:rPr>
                <w:sz w:val="14"/>
              </w:rPr>
            </w:pPr>
            <w:r>
              <w:rPr>
                <w:sz w:val="14"/>
              </w:rPr>
              <w:t>1330.40</w:t>
            </w:r>
          </w:p>
        </w:tc>
        <w:tc>
          <w:tcPr>
            <w:tcW w:w="1070" w:type="dxa"/>
          </w:tcPr>
          <w:p w:rsidR="00A211A2" w:rsidRDefault="00C65D7F">
            <w:pPr>
              <w:pStyle w:val="TableParagraph"/>
              <w:spacing w:before="67"/>
              <w:ind w:right="15"/>
              <w:jc w:val="right"/>
              <w:rPr>
                <w:sz w:val="14"/>
              </w:rPr>
            </w:pPr>
            <w:r>
              <w:rPr>
                <w:sz w:val="14"/>
              </w:rPr>
              <w:t>336.60</w:t>
            </w:r>
          </w:p>
        </w:tc>
        <w:tc>
          <w:tcPr>
            <w:tcW w:w="1070" w:type="dxa"/>
          </w:tcPr>
          <w:p w:rsidR="00A211A2" w:rsidRDefault="00C65D7F">
            <w:pPr>
              <w:pStyle w:val="TableParagraph"/>
              <w:spacing w:before="67"/>
              <w:ind w:right="14"/>
              <w:jc w:val="right"/>
              <w:rPr>
                <w:sz w:val="14"/>
              </w:rPr>
            </w:pPr>
            <w:r>
              <w:rPr>
                <w:sz w:val="14"/>
              </w:rPr>
              <w:t>26.97</w:t>
            </w:r>
          </w:p>
        </w:tc>
        <w:tc>
          <w:tcPr>
            <w:tcW w:w="1070" w:type="dxa"/>
          </w:tcPr>
          <w:p w:rsidR="00A211A2" w:rsidRDefault="00C65D7F">
            <w:pPr>
              <w:pStyle w:val="TableParagraph"/>
              <w:spacing w:before="67"/>
              <w:ind w:right="13"/>
              <w:jc w:val="right"/>
              <w:rPr>
                <w:sz w:val="14"/>
              </w:rPr>
            </w:pPr>
            <w:r>
              <w:rPr>
                <w:sz w:val="14"/>
              </w:rPr>
              <w:t>220.00</w:t>
            </w: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04</w:t>
            </w:r>
          </w:p>
        </w:tc>
        <w:tc>
          <w:tcPr>
            <w:tcW w:w="1080" w:type="dxa"/>
          </w:tcPr>
          <w:p w:rsidR="00A211A2" w:rsidRDefault="00C65D7F">
            <w:pPr>
              <w:pStyle w:val="TableParagraph"/>
              <w:spacing w:before="37"/>
              <w:ind w:left="33"/>
              <w:rPr>
                <w:sz w:val="18"/>
              </w:rPr>
            </w:pPr>
            <w:r>
              <w:rPr>
                <w:sz w:val="18"/>
              </w:rPr>
              <w:t>2040504</w:t>
            </w:r>
          </w:p>
        </w:tc>
        <w:tc>
          <w:tcPr>
            <w:tcW w:w="4703" w:type="dxa"/>
          </w:tcPr>
          <w:p w:rsidR="00A211A2" w:rsidRDefault="00C65D7F">
            <w:pPr>
              <w:pStyle w:val="TableParagraph"/>
              <w:spacing w:before="37"/>
              <w:ind w:left="34"/>
              <w:rPr>
                <w:sz w:val="18"/>
              </w:rPr>
            </w:pPr>
            <w:r>
              <w:rPr>
                <w:sz w:val="18"/>
              </w:rPr>
              <w:t>案件审判</w:t>
            </w:r>
          </w:p>
        </w:tc>
        <w:tc>
          <w:tcPr>
            <w:tcW w:w="1070" w:type="dxa"/>
          </w:tcPr>
          <w:p w:rsidR="00A211A2" w:rsidRDefault="00C65D7F">
            <w:pPr>
              <w:pStyle w:val="TableParagraph"/>
              <w:spacing w:before="67"/>
              <w:ind w:right="17"/>
              <w:jc w:val="right"/>
              <w:rPr>
                <w:sz w:val="14"/>
              </w:rPr>
            </w:pPr>
            <w:r>
              <w:rPr>
                <w:sz w:val="14"/>
              </w:rPr>
              <w:t>1138.00</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C65D7F">
            <w:pPr>
              <w:pStyle w:val="TableParagraph"/>
              <w:spacing w:before="67"/>
              <w:ind w:right="13"/>
              <w:jc w:val="right"/>
              <w:rPr>
                <w:sz w:val="14"/>
              </w:rPr>
            </w:pPr>
            <w:r>
              <w:rPr>
                <w:sz w:val="14"/>
              </w:rPr>
              <w:t>1138.00</w:t>
            </w: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05</w:t>
            </w:r>
          </w:p>
        </w:tc>
        <w:tc>
          <w:tcPr>
            <w:tcW w:w="1080" w:type="dxa"/>
          </w:tcPr>
          <w:p w:rsidR="00A211A2" w:rsidRDefault="00C65D7F">
            <w:pPr>
              <w:pStyle w:val="TableParagraph"/>
              <w:spacing w:before="37"/>
              <w:ind w:left="33"/>
              <w:rPr>
                <w:sz w:val="18"/>
              </w:rPr>
            </w:pPr>
            <w:r>
              <w:rPr>
                <w:sz w:val="18"/>
              </w:rPr>
              <w:t>2040505</w:t>
            </w:r>
          </w:p>
        </w:tc>
        <w:tc>
          <w:tcPr>
            <w:tcW w:w="4703" w:type="dxa"/>
          </w:tcPr>
          <w:p w:rsidR="00A211A2" w:rsidRDefault="00C65D7F">
            <w:pPr>
              <w:pStyle w:val="TableParagraph"/>
              <w:spacing w:before="37"/>
              <w:ind w:left="34"/>
              <w:rPr>
                <w:sz w:val="18"/>
              </w:rPr>
            </w:pPr>
            <w:r>
              <w:rPr>
                <w:sz w:val="18"/>
              </w:rPr>
              <w:t>案件执行</w:t>
            </w:r>
          </w:p>
        </w:tc>
        <w:tc>
          <w:tcPr>
            <w:tcW w:w="1070" w:type="dxa"/>
          </w:tcPr>
          <w:p w:rsidR="00A211A2" w:rsidRDefault="00C65D7F">
            <w:pPr>
              <w:pStyle w:val="TableParagraph"/>
              <w:spacing w:before="67"/>
              <w:ind w:right="17"/>
              <w:jc w:val="right"/>
              <w:rPr>
                <w:sz w:val="14"/>
              </w:rPr>
            </w:pPr>
            <w:r>
              <w:rPr>
                <w:sz w:val="14"/>
              </w:rPr>
              <w:t>387.28</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C65D7F">
            <w:pPr>
              <w:pStyle w:val="TableParagraph"/>
              <w:spacing w:before="67"/>
              <w:ind w:right="13"/>
              <w:jc w:val="right"/>
              <w:rPr>
                <w:sz w:val="14"/>
              </w:rPr>
            </w:pPr>
            <w:r>
              <w:rPr>
                <w:sz w:val="14"/>
              </w:rPr>
              <w:t>387.28</w:t>
            </w: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06</w:t>
            </w:r>
          </w:p>
        </w:tc>
        <w:tc>
          <w:tcPr>
            <w:tcW w:w="1080" w:type="dxa"/>
          </w:tcPr>
          <w:p w:rsidR="00A211A2" w:rsidRDefault="00C65D7F">
            <w:pPr>
              <w:pStyle w:val="TableParagraph"/>
              <w:spacing w:before="37"/>
              <w:ind w:left="33"/>
              <w:rPr>
                <w:sz w:val="18"/>
              </w:rPr>
            </w:pPr>
            <w:r>
              <w:rPr>
                <w:sz w:val="18"/>
              </w:rPr>
              <w:t>2040506</w:t>
            </w:r>
          </w:p>
        </w:tc>
        <w:tc>
          <w:tcPr>
            <w:tcW w:w="4703" w:type="dxa"/>
          </w:tcPr>
          <w:p w:rsidR="00A211A2" w:rsidRDefault="00C65D7F">
            <w:pPr>
              <w:pStyle w:val="TableParagraph"/>
              <w:spacing w:before="37"/>
              <w:ind w:left="34"/>
              <w:rPr>
                <w:sz w:val="18"/>
              </w:rPr>
            </w:pPr>
            <w:r>
              <w:rPr>
                <w:sz w:val="18"/>
              </w:rPr>
              <w:t>“两庭”建设</w:t>
            </w:r>
          </w:p>
        </w:tc>
        <w:tc>
          <w:tcPr>
            <w:tcW w:w="1070" w:type="dxa"/>
          </w:tcPr>
          <w:p w:rsidR="00A211A2" w:rsidRDefault="00C65D7F">
            <w:pPr>
              <w:pStyle w:val="TableParagraph"/>
              <w:spacing w:before="67"/>
              <w:ind w:right="17"/>
              <w:jc w:val="right"/>
              <w:rPr>
                <w:sz w:val="14"/>
              </w:rPr>
            </w:pPr>
            <w:r>
              <w:rPr>
                <w:sz w:val="14"/>
              </w:rPr>
              <w:t>605.16</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C65D7F">
            <w:pPr>
              <w:pStyle w:val="TableParagraph"/>
              <w:spacing w:before="67"/>
              <w:ind w:right="13"/>
              <w:jc w:val="right"/>
              <w:rPr>
                <w:sz w:val="14"/>
              </w:rPr>
            </w:pPr>
            <w:r>
              <w:rPr>
                <w:sz w:val="14"/>
              </w:rPr>
              <w:t>605.16</w:t>
            </w: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208</w:t>
            </w:r>
          </w:p>
        </w:tc>
        <w:tc>
          <w:tcPr>
            <w:tcW w:w="410" w:type="dxa"/>
          </w:tcPr>
          <w:p w:rsidR="00A211A2" w:rsidRDefault="00A211A2">
            <w:pPr>
              <w:pStyle w:val="TableParagraph"/>
              <w:rPr>
                <w:rFonts w:ascii="Times New Roman"/>
                <w:sz w:val="14"/>
              </w:rPr>
            </w:pPr>
          </w:p>
        </w:tc>
        <w:tc>
          <w:tcPr>
            <w:tcW w:w="410" w:type="dxa"/>
          </w:tcPr>
          <w:p w:rsidR="00A211A2" w:rsidRDefault="00A211A2">
            <w:pPr>
              <w:pStyle w:val="TableParagraph"/>
              <w:rPr>
                <w:rFonts w:ascii="Times New Roman"/>
                <w:sz w:val="14"/>
              </w:rPr>
            </w:pPr>
          </w:p>
        </w:tc>
        <w:tc>
          <w:tcPr>
            <w:tcW w:w="1080" w:type="dxa"/>
          </w:tcPr>
          <w:p w:rsidR="00A211A2" w:rsidRDefault="00A211A2">
            <w:pPr>
              <w:pStyle w:val="TableParagraph"/>
              <w:rPr>
                <w:rFonts w:ascii="Times New Roman"/>
                <w:sz w:val="14"/>
              </w:rPr>
            </w:pPr>
          </w:p>
        </w:tc>
        <w:tc>
          <w:tcPr>
            <w:tcW w:w="4703" w:type="dxa"/>
          </w:tcPr>
          <w:p w:rsidR="00A211A2" w:rsidRDefault="00C65D7F">
            <w:pPr>
              <w:pStyle w:val="TableParagraph"/>
              <w:spacing w:before="37"/>
              <w:ind w:left="34"/>
              <w:rPr>
                <w:sz w:val="18"/>
              </w:rPr>
            </w:pPr>
            <w:r>
              <w:rPr>
                <w:sz w:val="18"/>
              </w:rPr>
              <w:t>社会保障和就业支出</w:t>
            </w:r>
          </w:p>
        </w:tc>
        <w:tc>
          <w:tcPr>
            <w:tcW w:w="1070" w:type="dxa"/>
          </w:tcPr>
          <w:p w:rsidR="00A211A2" w:rsidRDefault="00C65D7F">
            <w:pPr>
              <w:pStyle w:val="TableParagraph"/>
              <w:spacing w:before="67"/>
              <w:ind w:right="17"/>
              <w:jc w:val="right"/>
              <w:rPr>
                <w:sz w:val="14"/>
              </w:rPr>
            </w:pPr>
            <w:r>
              <w:rPr>
                <w:sz w:val="14"/>
              </w:rPr>
              <w:t>158.43</w:t>
            </w:r>
          </w:p>
        </w:tc>
        <w:tc>
          <w:tcPr>
            <w:tcW w:w="1070" w:type="dxa"/>
          </w:tcPr>
          <w:p w:rsidR="00A211A2" w:rsidRDefault="00C65D7F">
            <w:pPr>
              <w:pStyle w:val="TableParagraph"/>
              <w:spacing w:before="67"/>
              <w:ind w:right="16"/>
              <w:jc w:val="right"/>
              <w:rPr>
                <w:sz w:val="14"/>
              </w:rPr>
            </w:pPr>
            <w:r>
              <w:rPr>
                <w:sz w:val="14"/>
              </w:rPr>
              <w:t>158.43</w:t>
            </w:r>
          </w:p>
        </w:tc>
        <w:tc>
          <w:tcPr>
            <w:tcW w:w="1070" w:type="dxa"/>
          </w:tcPr>
          <w:p w:rsidR="00A211A2" w:rsidRDefault="00C65D7F">
            <w:pPr>
              <w:pStyle w:val="TableParagraph"/>
              <w:spacing w:before="67"/>
              <w:ind w:right="16"/>
              <w:jc w:val="right"/>
              <w:rPr>
                <w:sz w:val="14"/>
              </w:rPr>
            </w:pPr>
            <w:r>
              <w:rPr>
                <w:sz w:val="14"/>
              </w:rPr>
              <w:t>158.43</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r>
      <w:tr w:rsidR="00A211A2">
        <w:trPr>
          <w:trHeight w:val="325"/>
        </w:trPr>
        <w:tc>
          <w:tcPr>
            <w:tcW w:w="410" w:type="dxa"/>
          </w:tcPr>
          <w:p w:rsidR="00A211A2" w:rsidRDefault="00A211A2">
            <w:pPr>
              <w:pStyle w:val="TableParagraph"/>
              <w:rPr>
                <w:rFonts w:ascii="Times New Roman"/>
                <w:sz w:val="14"/>
              </w:rPr>
            </w:pP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A211A2">
            <w:pPr>
              <w:pStyle w:val="TableParagraph"/>
              <w:rPr>
                <w:rFonts w:ascii="Times New Roman"/>
                <w:sz w:val="14"/>
              </w:rPr>
            </w:pPr>
          </w:p>
        </w:tc>
        <w:tc>
          <w:tcPr>
            <w:tcW w:w="1080" w:type="dxa"/>
          </w:tcPr>
          <w:p w:rsidR="00A211A2" w:rsidRDefault="00A211A2">
            <w:pPr>
              <w:pStyle w:val="TableParagraph"/>
              <w:rPr>
                <w:rFonts w:ascii="Times New Roman"/>
                <w:sz w:val="14"/>
              </w:rPr>
            </w:pPr>
          </w:p>
        </w:tc>
        <w:tc>
          <w:tcPr>
            <w:tcW w:w="4703" w:type="dxa"/>
          </w:tcPr>
          <w:p w:rsidR="00A211A2" w:rsidRDefault="00C65D7F">
            <w:pPr>
              <w:pStyle w:val="TableParagraph"/>
              <w:spacing w:before="37"/>
              <w:ind w:left="34"/>
              <w:rPr>
                <w:sz w:val="18"/>
              </w:rPr>
            </w:pPr>
            <w:r>
              <w:rPr>
                <w:sz w:val="18"/>
              </w:rPr>
              <w:t>行政事业单位养老支出</w:t>
            </w:r>
          </w:p>
        </w:tc>
        <w:tc>
          <w:tcPr>
            <w:tcW w:w="1070" w:type="dxa"/>
          </w:tcPr>
          <w:p w:rsidR="00A211A2" w:rsidRDefault="00C65D7F">
            <w:pPr>
              <w:pStyle w:val="TableParagraph"/>
              <w:spacing w:before="67"/>
              <w:ind w:right="17"/>
              <w:jc w:val="right"/>
              <w:rPr>
                <w:sz w:val="14"/>
              </w:rPr>
            </w:pPr>
            <w:r>
              <w:rPr>
                <w:sz w:val="14"/>
              </w:rPr>
              <w:t>155.04</w:t>
            </w:r>
          </w:p>
        </w:tc>
        <w:tc>
          <w:tcPr>
            <w:tcW w:w="1070" w:type="dxa"/>
          </w:tcPr>
          <w:p w:rsidR="00A211A2" w:rsidRDefault="00C65D7F">
            <w:pPr>
              <w:pStyle w:val="TableParagraph"/>
              <w:spacing w:before="67"/>
              <w:ind w:right="16"/>
              <w:jc w:val="right"/>
              <w:rPr>
                <w:sz w:val="14"/>
              </w:rPr>
            </w:pPr>
            <w:r>
              <w:rPr>
                <w:sz w:val="14"/>
              </w:rPr>
              <w:t>155.04</w:t>
            </w:r>
          </w:p>
        </w:tc>
        <w:tc>
          <w:tcPr>
            <w:tcW w:w="1070" w:type="dxa"/>
          </w:tcPr>
          <w:p w:rsidR="00A211A2" w:rsidRDefault="00C65D7F">
            <w:pPr>
              <w:pStyle w:val="TableParagraph"/>
              <w:spacing w:before="67"/>
              <w:ind w:right="16"/>
              <w:jc w:val="right"/>
              <w:rPr>
                <w:sz w:val="14"/>
              </w:rPr>
            </w:pPr>
            <w:r>
              <w:rPr>
                <w:sz w:val="14"/>
              </w:rPr>
              <w:t>155.04</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208</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05</w:t>
            </w:r>
          </w:p>
        </w:tc>
        <w:tc>
          <w:tcPr>
            <w:tcW w:w="1080" w:type="dxa"/>
          </w:tcPr>
          <w:p w:rsidR="00A211A2" w:rsidRDefault="00C65D7F">
            <w:pPr>
              <w:pStyle w:val="TableParagraph"/>
              <w:spacing w:before="37"/>
              <w:ind w:left="33"/>
              <w:rPr>
                <w:sz w:val="18"/>
              </w:rPr>
            </w:pPr>
            <w:r>
              <w:rPr>
                <w:sz w:val="18"/>
              </w:rPr>
              <w:t>2080505</w:t>
            </w:r>
          </w:p>
        </w:tc>
        <w:tc>
          <w:tcPr>
            <w:tcW w:w="4703" w:type="dxa"/>
          </w:tcPr>
          <w:p w:rsidR="00A211A2" w:rsidRDefault="00C65D7F">
            <w:pPr>
              <w:pStyle w:val="TableParagraph"/>
              <w:spacing w:before="37"/>
              <w:ind w:left="34"/>
              <w:rPr>
                <w:sz w:val="18"/>
              </w:rPr>
            </w:pPr>
            <w:r>
              <w:rPr>
                <w:sz w:val="18"/>
              </w:rPr>
              <w:t>机关事业单位基本养老保险缴费支出</w:t>
            </w:r>
          </w:p>
        </w:tc>
        <w:tc>
          <w:tcPr>
            <w:tcW w:w="1070" w:type="dxa"/>
          </w:tcPr>
          <w:p w:rsidR="00A211A2" w:rsidRDefault="00C65D7F">
            <w:pPr>
              <w:pStyle w:val="TableParagraph"/>
              <w:spacing w:before="67"/>
              <w:ind w:right="17"/>
              <w:jc w:val="right"/>
              <w:rPr>
                <w:sz w:val="14"/>
              </w:rPr>
            </w:pPr>
            <w:r>
              <w:rPr>
                <w:sz w:val="14"/>
              </w:rPr>
              <w:t>135.54</w:t>
            </w:r>
          </w:p>
        </w:tc>
        <w:tc>
          <w:tcPr>
            <w:tcW w:w="1070" w:type="dxa"/>
          </w:tcPr>
          <w:p w:rsidR="00A211A2" w:rsidRDefault="00C65D7F">
            <w:pPr>
              <w:pStyle w:val="TableParagraph"/>
              <w:spacing w:before="67"/>
              <w:ind w:right="16"/>
              <w:jc w:val="right"/>
              <w:rPr>
                <w:sz w:val="14"/>
              </w:rPr>
            </w:pPr>
            <w:r>
              <w:rPr>
                <w:sz w:val="14"/>
              </w:rPr>
              <w:t>135.54</w:t>
            </w:r>
          </w:p>
        </w:tc>
        <w:tc>
          <w:tcPr>
            <w:tcW w:w="1070" w:type="dxa"/>
          </w:tcPr>
          <w:p w:rsidR="00A211A2" w:rsidRDefault="00C65D7F">
            <w:pPr>
              <w:pStyle w:val="TableParagraph"/>
              <w:spacing w:before="67"/>
              <w:ind w:right="16"/>
              <w:jc w:val="right"/>
              <w:rPr>
                <w:sz w:val="14"/>
              </w:rPr>
            </w:pPr>
            <w:r>
              <w:rPr>
                <w:sz w:val="14"/>
              </w:rPr>
              <w:t>135.54</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208</w:t>
            </w:r>
          </w:p>
        </w:tc>
        <w:tc>
          <w:tcPr>
            <w:tcW w:w="410" w:type="dxa"/>
          </w:tcPr>
          <w:p w:rsidR="00A211A2" w:rsidRDefault="00C65D7F">
            <w:pPr>
              <w:pStyle w:val="TableParagraph"/>
              <w:spacing w:before="37"/>
              <w:ind w:left="32"/>
              <w:rPr>
                <w:sz w:val="18"/>
              </w:rPr>
            </w:pPr>
            <w:r>
              <w:rPr>
                <w:sz w:val="18"/>
              </w:rPr>
              <w:t>05</w:t>
            </w:r>
          </w:p>
        </w:tc>
        <w:tc>
          <w:tcPr>
            <w:tcW w:w="410" w:type="dxa"/>
          </w:tcPr>
          <w:p w:rsidR="00A211A2" w:rsidRDefault="00C65D7F">
            <w:pPr>
              <w:pStyle w:val="TableParagraph"/>
              <w:spacing w:before="37"/>
              <w:ind w:left="33"/>
              <w:rPr>
                <w:sz w:val="18"/>
              </w:rPr>
            </w:pPr>
            <w:r>
              <w:rPr>
                <w:sz w:val="18"/>
              </w:rPr>
              <w:t>06</w:t>
            </w:r>
          </w:p>
        </w:tc>
        <w:tc>
          <w:tcPr>
            <w:tcW w:w="1080" w:type="dxa"/>
          </w:tcPr>
          <w:p w:rsidR="00A211A2" w:rsidRDefault="00C65D7F">
            <w:pPr>
              <w:pStyle w:val="TableParagraph"/>
              <w:spacing w:before="37"/>
              <w:ind w:left="33"/>
              <w:rPr>
                <w:sz w:val="18"/>
              </w:rPr>
            </w:pPr>
            <w:r>
              <w:rPr>
                <w:sz w:val="18"/>
              </w:rPr>
              <w:t>2080506</w:t>
            </w:r>
          </w:p>
        </w:tc>
        <w:tc>
          <w:tcPr>
            <w:tcW w:w="4703" w:type="dxa"/>
          </w:tcPr>
          <w:p w:rsidR="00A211A2" w:rsidRDefault="00C65D7F">
            <w:pPr>
              <w:pStyle w:val="TableParagraph"/>
              <w:spacing w:before="37"/>
              <w:ind w:left="34"/>
              <w:rPr>
                <w:sz w:val="18"/>
              </w:rPr>
            </w:pPr>
            <w:r>
              <w:rPr>
                <w:sz w:val="18"/>
              </w:rPr>
              <w:t>机关事业单位职业年金缴费支出</w:t>
            </w:r>
          </w:p>
        </w:tc>
        <w:tc>
          <w:tcPr>
            <w:tcW w:w="1070" w:type="dxa"/>
          </w:tcPr>
          <w:p w:rsidR="00A211A2" w:rsidRDefault="00C65D7F">
            <w:pPr>
              <w:pStyle w:val="TableParagraph"/>
              <w:spacing w:before="67"/>
              <w:ind w:right="17"/>
              <w:jc w:val="right"/>
              <w:rPr>
                <w:sz w:val="14"/>
              </w:rPr>
            </w:pPr>
            <w:r>
              <w:rPr>
                <w:sz w:val="14"/>
              </w:rPr>
              <w:t>19.50</w:t>
            </w:r>
          </w:p>
        </w:tc>
        <w:tc>
          <w:tcPr>
            <w:tcW w:w="1070" w:type="dxa"/>
          </w:tcPr>
          <w:p w:rsidR="00A211A2" w:rsidRDefault="00C65D7F">
            <w:pPr>
              <w:pStyle w:val="TableParagraph"/>
              <w:spacing w:before="67"/>
              <w:ind w:right="16"/>
              <w:jc w:val="right"/>
              <w:rPr>
                <w:sz w:val="14"/>
              </w:rPr>
            </w:pPr>
            <w:r>
              <w:rPr>
                <w:sz w:val="14"/>
              </w:rPr>
              <w:t>19.50</w:t>
            </w:r>
          </w:p>
        </w:tc>
        <w:tc>
          <w:tcPr>
            <w:tcW w:w="1070" w:type="dxa"/>
          </w:tcPr>
          <w:p w:rsidR="00A211A2" w:rsidRDefault="00C65D7F">
            <w:pPr>
              <w:pStyle w:val="TableParagraph"/>
              <w:spacing w:before="67"/>
              <w:ind w:right="16"/>
              <w:jc w:val="right"/>
              <w:rPr>
                <w:sz w:val="14"/>
              </w:rPr>
            </w:pPr>
            <w:r>
              <w:rPr>
                <w:sz w:val="14"/>
              </w:rPr>
              <w:t>19.50</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r>
      <w:tr w:rsidR="00A211A2">
        <w:trPr>
          <w:trHeight w:val="325"/>
        </w:trPr>
        <w:tc>
          <w:tcPr>
            <w:tcW w:w="410" w:type="dxa"/>
          </w:tcPr>
          <w:p w:rsidR="00A211A2" w:rsidRDefault="00A211A2">
            <w:pPr>
              <w:pStyle w:val="TableParagraph"/>
              <w:rPr>
                <w:rFonts w:ascii="Times New Roman"/>
                <w:sz w:val="14"/>
              </w:rPr>
            </w:pPr>
          </w:p>
        </w:tc>
        <w:tc>
          <w:tcPr>
            <w:tcW w:w="410" w:type="dxa"/>
          </w:tcPr>
          <w:p w:rsidR="00A211A2" w:rsidRDefault="00C65D7F">
            <w:pPr>
              <w:pStyle w:val="TableParagraph"/>
              <w:spacing w:before="37"/>
              <w:ind w:left="32"/>
              <w:rPr>
                <w:sz w:val="18"/>
              </w:rPr>
            </w:pPr>
            <w:r>
              <w:rPr>
                <w:sz w:val="18"/>
              </w:rPr>
              <w:t>99</w:t>
            </w:r>
          </w:p>
        </w:tc>
        <w:tc>
          <w:tcPr>
            <w:tcW w:w="410" w:type="dxa"/>
          </w:tcPr>
          <w:p w:rsidR="00A211A2" w:rsidRDefault="00A211A2">
            <w:pPr>
              <w:pStyle w:val="TableParagraph"/>
              <w:rPr>
                <w:rFonts w:ascii="Times New Roman"/>
                <w:sz w:val="14"/>
              </w:rPr>
            </w:pPr>
          </w:p>
        </w:tc>
        <w:tc>
          <w:tcPr>
            <w:tcW w:w="1080" w:type="dxa"/>
          </w:tcPr>
          <w:p w:rsidR="00A211A2" w:rsidRDefault="00A211A2">
            <w:pPr>
              <w:pStyle w:val="TableParagraph"/>
              <w:rPr>
                <w:rFonts w:ascii="Times New Roman"/>
                <w:sz w:val="14"/>
              </w:rPr>
            </w:pPr>
          </w:p>
        </w:tc>
        <w:tc>
          <w:tcPr>
            <w:tcW w:w="4703" w:type="dxa"/>
          </w:tcPr>
          <w:p w:rsidR="00A211A2" w:rsidRDefault="00C65D7F">
            <w:pPr>
              <w:pStyle w:val="TableParagraph"/>
              <w:spacing w:before="37"/>
              <w:ind w:left="34"/>
              <w:rPr>
                <w:sz w:val="18"/>
              </w:rPr>
            </w:pPr>
            <w:r>
              <w:rPr>
                <w:sz w:val="18"/>
              </w:rPr>
              <w:t>其他社会保障和就业支出</w:t>
            </w:r>
          </w:p>
        </w:tc>
        <w:tc>
          <w:tcPr>
            <w:tcW w:w="1070" w:type="dxa"/>
          </w:tcPr>
          <w:p w:rsidR="00A211A2" w:rsidRDefault="00C65D7F">
            <w:pPr>
              <w:pStyle w:val="TableParagraph"/>
              <w:spacing w:before="67"/>
              <w:ind w:right="17"/>
              <w:jc w:val="right"/>
              <w:rPr>
                <w:sz w:val="14"/>
              </w:rPr>
            </w:pPr>
            <w:r>
              <w:rPr>
                <w:sz w:val="14"/>
              </w:rPr>
              <w:t>3.39</w:t>
            </w:r>
          </w:p>
        </w:tc>
        <w:tc>
          <w:tcPr>
            <w:tcW w:w="1070" w:type="dxa"/>
          </w:tcPr>
          <w:p w:rsidR="00A211A2" w:rsidRDefault="00C65D7F">
            <w:pPr>
              <w:pStyle w:val="TableParagraph"/>
              <w:spacing w:before="67"/>
              <w:ind w:right="16"/>
              <w:jc w:val="right"/>
              <w:rPr>
                <w:sz w:val="14"/>
              </w:rPr>
            </w:pPr>
            <w:r>
              <w:rPr>
                <w:sz w:val="14"/>
              </w:rPr>
              <w:t>3.39</w:t>
            </w:r>
          </w:p>
        </w:tc>
        <w:tc>
          <w:tcPr>
            <w:tcW w:w="1070" w:type="dxa"/>
          </w:tcPr>
          <w:p w:rsidR="00A211A2" w:rsidRDefault="00C65D7F">
            <w:pPr>
              <w:pStyle w:val="TableParagraph"/>
              <w:spacing w:before="67"/>
              <w:ind w:right="16"/>
              <w:jc w:val="right"/>
              <w:rPr>
                <w:sz w:val="14"/>
              </w:rPr>
            </w:pPr>
            <w:r>
              <w:rPr>
                <w:sz w:val="14"/>
              </w:rPr>
              <w:t>3.39</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208</w:t>
            </w:r>
          </w:p>
        </w:tc>
        <w:tc>
          <w:tcPr>
            <w:tcW w:w="410" w:type="dxa"/>
          </w:tcPr>
          <w:p w:rsidR="00A211A2" w:rsidRDefault="00C65D7F">
            <w:pPr>
              <w:pStyle w:val="TableParagraph"/>
              <w:spacing w:before="37"/>
              <w:ind w:left="32"/>
              <w:rPr>
                <w:sz w:val="18"/>
              </w:rPr>
            </w:pPr>
            <w:r>
              <w:rPr>
                <w:sz w:val="18"/>
              </w:rPr>
              <w:t>99</w:t>
            </w:r>
          </w:p>
        </w:tc>
        <w:tc>
          <w:tcPr>
            <w:tcW w:w="410" w:type="dxa"/>
          </w:tcPr>
          <w:p w:rsidR="00A211A2" w:rsidRDefault="00C65D7F">
            <w:pPr>
              <w:pStyle w:val="TableParagraph"/>
              <w:spacing w:before="37"/>
              <w:ind w:left="33"/>
              <w:rPr>
                <w:sz w:val="18"/>
              </w:rPr>
            </w:pPr>
            <w:r>
              <w:rPr>
                <w:sz w:val="18"/>
              </w:rPr>
              <w:t>99</w:t>
            </w:r>
          </w:p>
        </w:tc>
        <w:tc>
          <w:tcPr>
            <w:tcW w:w="1080" w:type="dxa"/>
          </w:tcPr>
          <w:p w:rsidR="00A211A2" w:rsidRDefault="00C65D7F">
            <w:pPr>
              <w:pStyle w:val="TableParagraph"/>
              <w:spacing w:before="37"/>
              <w:ind w:left="33"/>
              <w:rPr>
                <w:sz w:val="18"/>
              </w:rPr>
            </w:pPr>
            <w:r>
              <w:rPr>
                <w:sz w:val="18"/>
              </w:rPr>
              <w:t>2089999</w:t>
            </w:r>
          </w:p>
        </w:tc>
        <w:tc>
          <w:tcPr>
            <w:tcW w:w="4703" w:type="dxa"/>
          </w:tcPr>
          <w:p w:rsidR="00A211A2" w:rsidRDefault="00C65D7F">
            <w:pPr>
              <w:pStyle w:val="TableParagraph"/>
              <w:spacing w:before="37"/>
              <w:ind w:left="34"/>
              <w:rPr>
                <w:sz w:val="18"/>
              </w:rPr>
            </w:pPr>
            <w:r>
              <w:rPr>
                <w:sz w:val="18"/>
              </w:rPr>
              <w:t>其他社会保障和就业支出</w:t>
            </w:r>
          </w:p>
        </w:tc>
        <w:tc>
          <w:tcPr>
            <w:tcW w:w="1070" w:type="dxa"/>
          </w:tcPr>
          <w:p w:rsidR="00A211A2" w:rsidRDefault="00C65D7F">
            <w:pPr>
              <w:pStyle w:val="TableParagraph"/>
              <w:spacing w:before="67"/>
              <w:ind w:right="17"/>
              <w:jc w:val="right"/>
              <w:rPr>
                <w:sz w:val="14"/>
              </w:rPr>
            </w:pPr>
            <w:r>
              <w:rPr>
                <w:sz w:val="14"/>
              </w:rPr>
              <w:t>3.39</w:t>
            </w:r>
          </w:p>
        </w:tc>
        <w:tc>
          <w:tcPr>
            <w:tcW w:w="1070" w:type="dxa"/>
          </w:tcPr>
          <w:p w:rsidR="00A211A2" w:rsidRDefault="00C65D7F">
            <w:pPr>
              <w:pStyle w:val="TableParagraph"/>
              <w:spacing w:before="67"/>
              <w:ind w:right="16"/>
              <w:jc w:val="right"/>
              <w:rPr>
                <w:sz w:val="14"/>
              </w:rPr>
            </w:pPr>
            <w:r>
              <w:rPr>
                <w:sz w:val="14"/>
              </w:rPr>
              <w:t>3.39</w:t>
            </w:r>
          </w:p>
        </w:tc>
        <w:tc>
          <w:tcPr>
            <w:tcW w:w="1070" w:type="dxa"/>
          </w:tcPr>
          <w:p w:rsidR="00A211A2" w:rsidRDefault="00C65D7F">
            <w:pPr>
              <w:pStyle w:val="TableParagraph"/>
              <w:spacing w:before="67"/>
              <w:ind w:right="16"/>
              <w:jc w:val="right"/>
              <w:rPr>
                <w:sz w:val="14"/>
              </w:rPr>
            </w:pPr>
            <w:r>
              <w:rPr>
                <w:sz w:val="14"/>
              </w:rPr>
              <w:t>3.39</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210</w:t>
            </w:r>
          </w:p>
        </w:tc>
        <w:tc>
          <w:tcPr>
            <w:tcW w:w="410" w:type="dxa"/>
          </w:tcPr>
          <w:p w:rsidR="00A211A2" w:rsidRDefault="00A211A2">
            <w:pPr>
              <w:pStyle w:val="TableParagraph"/>
              <w:rPr>
                <w:rFonts w:ascii="Times New Roman"/>
                <w:sz w:val="14"/>
              </w:rPr>
            </w:pPr>
          </w:p>
        </w:tc>
        <w:tc>
          <w:tcPr>
            <w:tcW w:w="410" w:type="dxa"/>
          </w:tcPr>
          <w:p w:rsidR="00A211A2" w:rsidRDefault="00A211A2">
            <w:pPr>
              <w:pStyle w:val="TableParagraph"/>
              <w:rPr>
                <w:rFonts w:ascii="Times New Roman"/>
                <w:sz w:val="14"/>
              </w:rPr>
            </w:pPr>
          </w:p>
        </w:tc>
        <w:tc>
          <w:tcPr>
            <w:tcW w:w="1080" w:type="dxa"/>
          </w:tcPr>
          <w:p w:rsidR="00A211A2" w:rsidRDefault="00A211A2">
            <w:pPr>
              <w:pStyle w:val="TableParagraph"/>
              <w:rPr>
                <w:rFonts w:ascii="Times New Roman"/>
                <w:sz w:val="14"/>
              </w:rPr>
            </w:pPr>
          </w:p>
        </w:tc>
        <w:tc>
          <w:tcPr>
            <w:tcW w:w="4703" w:type="dxa"/>
          </w:tcPr>
          <w:p w:rsidR="00A211A2" w:rsidRDefault="00C65D7F">
            <w:pPr>
              <w:pStyle w:val="TableParagraph"/>
              <w:spacing w:before="37"/>
              <w:ind w:left="34"/>
              <w:rPr>
                <w:sz w:val="18"/>
              </w:rPr>
            </w:pPr>
            <w:r>
              <w:rPr>
                <w:sz w:val="18"/>
              </w:rPr>
              <w:t>卫生健康支出</w:t>
            </w:r>
          </w:p>
        </w:tc>
        <w:tc>
          <w:tcPr>
            <w:tcW w:w="1070" w:type="dxa"/>
          </w:tcPr>
          <w:p w:rsidR="00A211A2" w:rsidRDefault="00C65D7F">
            <w:pPr>
              <w:pStyle w:val="TableParagraph"/>
              <w:spacing w:before="67"/>
              <w:ind w:right="17"/>
              <w:jc w:val="right"/>
              <w:rPr>
                <w:sz w:val="14"/>
              </w:rPr>
            </w:pPr>
            <w:r>
              <w:rPr>
                <w:sz w:val="14"/>
              </w:rPr>
              <w:t>70.57</w:t>
            </w:r>
          </w:p>
        </w:tc>
        <w:tc>
          <w:tcPr>
            <w:tcW w:w="1070" w:type="dxa"/>
          </w:tcPr>
          <w:p w:rsidR="00A211A2" w:rsidRDefault="00C65D7F">
            <w:pPr>
              <w:pStyle w:val="TableParagraph"/>
              <w:spacing w:before="67"/>
              <w:ind w:right="16"/>
              <w:jc w:val="right"/>
              <w:rPr>
                <w:sz w:val="14"/>
              </w:rPr>
            </w:pPr>
            <w:r>
              <w:rPr>
                <w:sz w:val="14"/>
              </w:rPr>
              <w:t>70.57</w:t>
            </w:r>
          </w:p>
        </w:tc>
        <w:tc>
          <w:tcPr>
            <w:tcW w:w="1070" w:type="dxa"/>
          </w:tcPr>
          <w:p w:rsidR="00A211A2" w:rsidRDefault="00C65D7F">
            <w:pPr>
              <w:pStyle w:val="TableParagraph"/>
              <w:spacing w:before="67"/>
              <w:ind w:right="16"/>
              <w:jc w:val="right"/>
              <w:rPr>
                <w:sz w:val="14"/>
              </w:rPr>
            </w:pPr>
            <w:r>
              <w:rPr>
                <w:sz w:val="14"/>
              </w:rPr>
              <w:t>70.57</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r>
      <w:tr w:rsidR="00A211A2">
        <w:trPr>
          <w:trHeight w:val="325"/>
        </w:trPr>
        <w:tc>
          <w:tcPr>
            <w:tcW w:w="410" w:type="dxa"/>
          </w:tcPr>
          <w:p w:rsidR="00A211A2" w:rsidRDefault="00A211A2">
            <w:pPr>
              <w:pStyle w:val="TableParagraph"/>
              <w:rPr>
                <w:rFonts w:ascii="Times New Roman"/>
                <w:sz w:val="14"/>
              </w:rPr>
            </w:pPr>
          </w:p>
        </w:tc>
        <w:tc>
          <w:tcPr>
            <w:tcW w:w="410" w:type="dxa"/>
          </w:tcPr>
          <w:p w:rsidR="00A211A2" w:rsidRDefault="00C65D7F">
            <w:pPr>
              <w:pStyle w:val="TableParagraph"/>
              <w:spacing w:before="37"/>
              <w:ind w:left="32"/>
              <w:rPr>
                <w:sz w:val="18"/>
              </w:rPr>
            </w:pPr>
            <w:r>
              <w:rPr>
                <w:sz w:val="18"/>
              </w:rPr>
              <w:t>11</w:t>
            </w:r>
          </w:p>
        </w:tc>
        <w:tc>
          <w:tcPr>
            <w:tcW w:w="410" w:type="dxa"/>
          </w:tcPr>
          <w:p w:rsidR="00A211A2" w:rsidRDefault="00A211A2">
            <w:pPr>
              <w:pStyle w:val="TableParagraph"/>
              <w:rPr>
                <w:rFonts w:ascii="Times New Roman"/>
                <w:sz w:val="14"/>
              </w:rPr>
            </w:pPr>
          </w:p>
        </w:tc>
        <w:tc>
          <w:tcPr>
            <w:tcW w:w="1080" w:type="dxa"/>
          </w:tcPr>
          <w:p w:rsidR="00A211A2" w:rsidRDefault="00A211A2">
            <w:pPr>
              <w:pStyle w:val="TableParagraph"/>
              <w:rPr>
                <w:rFonts w:ascii="Times New Roman"/>
                <w:sz w:val="14"/>
              </w:rPr>
            </w:pPr>
          </w:p>
        </w:tc>
        <w:tc>
          <w:tcPr>
            <w:tcW w:w="4703" w:type="dxa"/>
          </w:tcPr>
          <w:p w:rsidR="00A211A2" w:rsidRDefault="00C65D7F">
            <w:pPr>
              <w:pStyle w:val="TableParagraph"/>
              <w:spacing w:before="37"/>
              <w:ind w:left="34"/>
              <w:rPr>
                <w:sz w:val="18"/>
              </w:rPr>
            </w:pPr>
            <w:r>
              <w:rPr>
                <w:sz w:val="18"/>
              </w:rPr>
              <w:t>行政事业单位医疗</w:t>
            </w:r>
          </w:p>
        </w:tc>
        <w:tc>
          <w:tcPr>
            <w:tcW w:w="1070" w:type="dxa"/>
          </w:tcPr>
          <w:p w:rsidR="00A211A2" w:rsidRDefault="00C65D7F">
            <w:pPr>
              <w:pStyle w:val="TableParagraph"/>
              <w:spacing w:before="67"/>
              <w:ind w:right="17"/>
              <w:jc w:val="right"/>
              <w:rPr>
                <w:sz w:val="14"/>
              </w:rPr>
            </w:pPr>
            <w:r>
              <w:rPr>
                <w:sz w:val="14"/>
              </w:rPr>
              <w:t>70.57</w:t>
            </w:r>
          </w:p>
        </w:tc>
        <w:tc>
          <w:tcPr>
            <w:tcW w:w="1070" w:type="dxa"/>
          </w:tcPr>
          <w:p w:rsidR="00A211A2" w:rsidRDefault="00C65D7F">
            <w:pPr>
              <w:pStyle w:val="TableParagraph"/>
              <w:spacing w:before="67"/>
              <w:ind w:right="16"/>
              <w:jc w:val="right"/>
              <w:rPr>
                <w:sz w:val="14"/>
              </w:rPr>
            </w:pPr>
            <w:r>
              <w:rPr>
                <w:sz w:val="14"/>
              </w:rPr>
              <w:t>70.57</w:t>
            </w:r>
          </w:p>
        </w:tc>
        <w:tc>
          <w:tcPr>
            <w:tcW w:w="1070" w:type="dxa"/>
          </w:tcPr>
          <w:p w:rsidR="00A211A2" w:rsidRDefault="00C65D7F">
            <w:pPr>
              <w:pStyle w:val="TableParagraph"/>
              <w:spacing w:before="67"/>
              <w:ind w:right="16"/>
              <w:jc w:val="right"/>
              <w:rPr>
                <w:sz w:val="14"/>
              </w:rPr>
            </w:pPr>
            <w:r>
              <w:rPr>
                <w:sz w:val="14"/>
              </w:rPr>
              <w:t>70.57</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210</w:t>
            </w:r>
          </w:p>
        </w:tc>
        <w:tc>
          <w:tcPr>
            <w:tcW w:w="410" w:type="dxa"/>
          </w:tcPr>
          <w:p w:rsidR="00A211A2" w:rsidRDefault="00C65D7F">
            <w:pPr>
              <w:pStyle w:val="TableParagraph"/>
              <w:spacing w:before="37"/>
              <w:ind w:left="32"/>
              <w:rPr>
                <w:sz w:val="18"/>
              </w:rPr>
            </w:pPr>
            <w:r>
              <w:rPr>
                <w:sz w:val="18"/>
              </w:rPr>
              <w:t>11</w:t>
            </w:r>
          </w:p>
        </w:tc>
        <w:tc>
          <w:tcPr>
            <w:tcW w:w="410" w:type="dxa"/>
          </w:tcPr>
          <w:p w:rsidR="00A211A2" w:rsidRDefault="00C65D7F">
            <w:pPr>
              <w:pStyle w:val="TableParagraph"/>
              <w:spacing w:before="37"/>
              <w:ind w:left="33"/>
              <w:rPr>
                <w:sz w:val="18"/>
              </w:rPr>
            </w:pPr>
            <w:r>
              <w:rPr>
                <w:sz w:val="18"/>
              </w:rPr>
              <w:t>01</w:t>
            </w:r>
          </w:p>
        </w:tc>
        <w:tc>
          <w:tcPr>
            <w:tcW w:w="1080" w:type="dxa"/>
          </w:tcPr>
          <w:p w:rsidR="00A211A2" w:rsidRDefault="00C65D7F">
            <w:pPr>
              <w:pStyle w:val="TableParagraph"/>
              <w:spacing w:before="37"/>
              <w:ind w:left="33"/>
              <w:rPr>
                <w:sz w:val="18"/>
              </w:rPr>
            </w:pPr>
            <w:r>
              <w:rPr>
                <w:sz w:val="18"/>
              </w:rPr>
              <w:t>2101101</w:t>
            </w:r>
          </w:p>
        </w:tc>
        <w:tc>
          <w:tcPr>
            <w:tcW w:w="4703" w:type="dxa"/>
          </w:tcPr>
          <w:p w:rsidR="00A211A2" w:rsidRDefault="00C65D7F">
            <w:pPr>
              <w:pStyle w:val="TableParagraph"/>
              <w:spacing w:before="37"/>
              <w:ind w:left="34"/>
              <w:rPr>
                <w:sz w:val="18"/>
              </w:rPr>
            </w:pPr>
            <w:r>
              <w:rPr>
                <w:sz w:val="18"/>
              </w:rPr>
              <w:t>行政单位医疗</w:t>
            </w:r>
          </w:p>
        </w:tc>
        <w:tc>
          <w:tcPr>
            <w:tcW w:w="1070" w:type="dxa"/>
          </w:tcPr>
          <w:p w:rsidR="00A211A2" w:rsidRDefault="00C65D7F">
            <w:pPr>
              <w:pStyle w:val="TableParagraph"/>
              <w:spacing w:before="67"/>
              <w:ind w:right="17"/>
              <w:jc w:val="right"/>
              <w:rPr>
                <w:sz w:val="14"/>
              </w:rPr>
            </w:pPr>
            <w:r>
              <w:rPr>
                <w:sz w:val="14"/>
              </w:rPr>
              <w:t>70.57</w:t>
            </w:r>
          </w:p>
        </w:tc>
        <w:tc>
          <w:tcPr>
            <w:tcW w:w="1070" w:type="dxa"/>
          </w:tcPr>
          <w:p w:rsidR="00A211A2" w:rsidRDefault="00C65D7F">
            <w:pPr>
              <w:pStyle w:val="TableParagraph"/>
              <w:spacing w:before="67"/>
              <w:ind w:right="16"/>
              <w:jc w:val="right"/>
              <w:rPr>
                <w:sz w:val="14"/>
              </w:rPr>
            </w:pPr>
            <w:r>
              <w:rPr>
                <w:sz w:val="14"/>
              </w:rPr>
              <w:t>70.57</w:t>
            </w:r>
          </w:p>
        </w:tc>
        <w:tc>
          <w:tcPr>
            <w:tcW w:w="1070" w:type="dxa"/>
          </w:tcPr>
          <w:p w:rsidR="00A211A2" w:rsidRDefault="00C65D7F">
            <w:pPr>
              <w:pStyle w:val="TableParagraph"/>
              <w:spacing w:before="67"/>
              <w:ind w:right="16"/>
              <w:jc w:val="right"/>
              <w:rPr>
                <w:sz w:val="14"/>
              </w:rPr>
            </w:pPr>
            <w:r>
              <w:rPr>
                <w:sz w:val="14"/>
              </w:rPr>
              <w:t>70.57</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221</w:t>
            </w:r>
          </w:p>
        </w:tc>
        <w:tc>
          <w:tcPr>
            <w:tcW w:w="410" w:type="dxa"/>
          </w:tcPr>
          <w:p w:rsidR="00A211A2" w:rsidRDefault="00A211A2">
            <w:pPr>
              <w:pStyle w:val="TableParagraph"/>
              <w:rPr>
                <w:rFonts w:ascii="Times New Roman"/>
                <w:sz w:val="14"/>
              </w:rPr>
            </w:pPr>
          </w:p>
        </w:tc>
        <w:tc>
          <w:tcPr>
            <w:tcW w:w="410" w:type="dxa"/>
          </w:tcPr>
          <w:p w:rsidR="00A211A2" w:rsidRDefault="00A211A2">
            <w:pPr>
              <w:pStyle w:val="TableParagraph"/>
              <w:rPr>
                <w:rFonts w:ascii="Times New Roman"/>
                <w:sz w:val="14"/>
              </w:rPr>
            </w:pPr>
          </w:p>
        </w:tc>
        <w:tc>
          <w:tcPr>
            <w:tcW w:w="1080" w:type="dxa"/>
          </w:tcPr>
          <w:p w:rsidR="00A211A2" w:rsidRDefault="00A211A2">
            <w:pPr>
              <w:pStyle w:val="TableParagraph"/>
              <w:rPr>
                <w:rFonts w:ascii="Times New Roman"/>
                <w:sz w:val="14"/>
              </w:rPr>
            </w:pPr>
          </w:p>
        </w:tc>
        <w:tc>
          <w:tcPr>
            <w:tcW w:w="4703" w:type="dxa"/>
          </w:tcPr>
          <w:p w:rsidR="00A211A2" w:rsidRDefault="00C65D7F">
            <w:pPr>
              <w:pStyle w:val="TableParagraph"/>
              <w:spacing w:before="37"/>
              <w:ind w:left="34"/>
              <w:rPr>
                <w:sz w:val="18"/>
              </w:rPr>
            </w:pPr>
            <w:r>
              <w:rPr>
                <w:sz w:val="18"/>
              </w:rPr>
              <w:t>住房保障支出</w:t>
            </w:r>
          </w:p>
        </w:tc>
        <w:tc>
          <w:tcPr>
            <w:tcW w:w="1070" w:type="dxa"/>
          </w:tcPr>
          <w:p w:rsidR="00A211A2" w:rsidRDefault="00C65D7F">
            <w:pPr>
              <w:pStyle w:val="TableParagraph"/>
              <w:spacing w:before="67"/>
              <w:ind w:right="17"/>
              <w:jc w:val="right"/>
              <w:rPr>
                <w:sz w:val="14"/>
              </w:rPr>
            </w:pPr>
            <w:r>
              <w:rPr>
                <w:sz w:val="14"/>
              </w:rPr>
              <w:t>90.87</w:t>
            </w:r>
          </w:p>
        </w:tc>
        <w:tc>
          <w:tcPr>
            <w:tcW w:w="1070" w:type="dxa"/>
          </w:tcPr>
          <w:p w:rsidR="00A211A2" w:rsidRDefault="00C65D7F">
            <w:pPr>
              <w:pStyle w:val="TableParagraph"/>
              <w:spacing w:before="67"/>
              <w:ind w:right="16"/>
              <w:jc w:val="right"/>
              <w:rPr>
                <w:sz w:val="14"/>
              </w:rPr>
            </w:pPr>
            <w:r>
              <w:rPr>
                <w:sz w:val="14"/>
              </w:rPr>
              <w:t>90.87</w:t>
            </w:r>
          </w:p>
        </w:tc>
        <w:tc>
          <w:tcPr>
            <w:tcW w:w="1070" w:type="dxa"/>
          </w:tcPr>
          <w:p w:rsidR="00A211A2" w:rsidRDefault="00C65D7F">
            <w:pPr>
              <w:pStyle w:val="TableParagraph"/>
              <w:spacing w:before="67"/>
              <w:ind w:right="16"/>
              <w:jc w:val="right"/>
              <w:rPr>
                <w:sz w:val="14"/>
              </w:rPr>
            </w:pPr>
            <w:r>
              <w:rPr>
                <w:sz w:val="14"/>
              </w:rPr>
              <w:t>90.87</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r>
      <w:tr w:rsidR="00A211A2">
        <w:trPr>
          <w:trHeight w:val="325"/>
        </w:trPr>
        <w:tc>
          <w:tcPr>
            <w:tcW w:w="410" w:type="dxa"/>
          </w:tcPr>
          <w:p w:rsidR="00A211A2" w:rsidRDefault="00A211A2">
            <w:pPr>
              <w:pStyle w:val="TableParagraph"/>
              <w:rPr>
                <w:rFonts w:ascii="Times New Roman"/>
                <w:sz w:val="14"/>
              </w:rPr>
            </w:pPr>
          </w:p>
        </w:tc>
        <w:tc>
          <w:tcPr>
            <w:tcW w:w="410" w:type="dxa"/>
          </w:tcPr>
          <w:p w:rsidR="00A211A2" w:rsidRDefault="00C65D7F">
            <w:pPr>
              <w:pStyle w:val="TableParagraph"/>
              <w:spacing w:before="37"/>
              <w:ind w:left="32"/>
              <w:rPr>
                <w:sz w:val="18"/>
              </w:rPr>
            </w:pPr>
            <w:r>
              <w:rPr>
                <w:sz w:val="18"/>
              </w:rPr>
              <w:t>02</w:t>
            </w:r>
          </w:p>
        </w:tc>
        <w:tc>
          <w:tcPr>
            <w:tcW w:w="410" w:type="dxa"/>
          </w:tcPr>
          <w:p w:rsidR="00A211A2" w:rsidRDefault="00A211A2">
            <w:pPr>
              <w:pStyle w:val="TableParagraph"/>
              <w:rPr>
                <w:rFonts w:ascii="Times New Roman"/>
                <w:sz w:val="14"/>
              </w:rPr>
            </w:pPr>
          </w:p>
        </w:tc>
        <w:tc>
          <w:tcPr>
            <w:tcW w:w="1080" w:type="dxa"/>
          </w:tcPr>
          <w:p w:rsidR="00A211A2" w:rsidRDefault="00A211A2">
            <w:pPr>
              <w:pStyle w:val="TableParagraph"/>
              <w:rPr>
                <w:rFonts w:ascii="Times New Roman"/>
                <w:sz w:val="14"/>
              </w:rPr>
            </w:pPr>
          </w:p>
        </w:tc>
        <w:tc>
          <w:tcPr>
            <w:tcW w:w="4703" w:type="dxa"/>
          </w:tcPr>
          <w:p w:rsidR="00A211A2" w:rsidRDefault="00C65D7F">
            <w:pPr>
              <w:pStyle w:val="TableParagraph"/>
              <w:spacing w:before="37"/>
              <w:ind w:left="34"/>
              <w:rPr>
                <w:sz w:val="18"/>
              </w:rPr>
            </w:pPr>
            <w:r>
              <w:rPr>
                <w:sz w:val="18"/>
              </w:rPr>
              <w:t>住房改革支出</w:t>
            </w:r>
          </w:p>
        </w:tc>
        <w:tc>
          <w:tcPr>
            <w:tcW w:w="1070" w:type="dxa"/>
          </w:tcPr>
          <w:p w:rsidR="00A211A2" w:rsidRDefault="00C65D7F">
            <w:pPr>
              <w:pStyle w:val="TableParagraph"/>
              <w:spacing w:before="67"/>
              <w:ind w:right="17"/>
              <w:jc w:val="right"/>
              <w:rPr>
                <w:sz w:val="14"/>
              </w:rPr>
            </w:pPr>
            <w:r>
              <w:rPr>
                <w:sz w:val="14"/>
              </w:rPr>
              <w:t>90.87</w:t>
            </w:r>
          </w:p>
        </w:tc>
        <w:tc>
          <w:tcPr>
            <w:tcW w:w="1070" w:type="dxa"/>
          </w:tcPr>
          <w:p w:rsidR="00A211A2" w:rsidRDefault="00C65D7F">
            <w:pPr>
              <w:pStyle w:val="TableParagraph"/>
              <w:spacing w:before="67"/>
              <w:ind w:right="16"/>
              <w:jc w:val="right"/>
              <w:rPr>
                <w:sz w:val="14"/>
              </w:rPr>
            </w:pPr>
            <w:r>
              <w:rPr>
                <w:sz w:val="14"/>
              </w:rPr>
              <w:t>90.87</w:t>
            </w:r>
          </w:p>
        </w:tc>
        <w:tc>
          <w:tcPr>
            <w:tcW w:w="1070" w:type="dxa"/>
          </w:tcPr>
          <w:p w:rsidR="00A211A2" w:rsidRDefault="00C65D7F">
            <w:pPr>
              <w:pStyle w:val="TableParagraph"/>
              <w:spacing w:before="67"/>
              <w:ind w:right="16"/>
              <w:jc w:val="right"/>
              <w:rPr>
                <w:sz w:val="14"/>
              </w:rPr>
            </w:pPr>
            <w:r>
              <w:rPr>
                <w:sz w:val="14"/>
              </w:rPr>
              <w:t>90.87</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221</w:t>
            </w:r>
          </w:p>
        </w:tc>
        <w:tc>
          <w:tcPr>
            <w:tcW w:w="410" w:type="dxa"/>
          </w:tcPr>
          <w:p w:rsidR="00A211A2" w:rsidRDefault="00C65D7F">
            <w:pPr>
              <w:pStyle w:val="TableParagraph"/>
              <w:spacing w:before="37"/>
              <w:ind w:left="32"/>
              <w:rPr>
                <w:sz w:val="18"/>
              </w:rPr>
            </w:pPr>
            <w:r>
              <w:rPr>
                <w:sz w:val="18"/>
              </w:rPr>
              <w:t>02</w:t>
            </w:r>
          </w:p>
        </w:tc>
        <w:tc>
          <w:tcPr>
            <w:tcW w:w="410" w:type="dxa"/>
          </w:tcPr>
          <w:p w:rsidR="00A211A2" w:rsidRDefault="00C65D7F">
            <w:pPr>
              <w:pStyle w:val="TableParagraph"/>
              <w:spacing w:before="37"/>
              <w:ind w:left="33"/>
              <w:rPr>
                <w:sz w:val="18"/>
              </w:rPr>
            </w:pPr>
            <w:r>
              <w:rPr>
                <w:sz w:val="18"/>
              </w:rPr>
              <w:t>01</w:t>
            </w:r>
          </w:p>
        </w:tc>
        <w:tc>
          <w:tcPr>
            <w:tcW w:w="1080" w:type="dxa"/>
          </w:tcPr>
          <w:p w:rsidR="00A211A2" w:rsidRDefault="00C65D7F">
            <w:pPr>
              <w:pStyle w:val="TableParagraph"/>
              <w:spacing w:before="37"/>
              <w:ind w:left="33"/>
              <w:rPr>
                <w:sz w:val="18"/>
              </w:rPr>
            </w:pPr>
            <w:r>
              <w:rPr>
                <w:sz w:val="18"/>
              </w:rPr>
              <w:t>2210201</w:t>
            </w:r>
          </w:p>
        </w:tc>
        <w:tc>
          <w:tcPr>
            <w:tcW w:w="4703" w:type="dxa"/>
          </w:tcPr>
          <w:p w:rsidR="00A211A2" w:rsidRDefault="00C65D7F">
            <w:pPr>
              <w:pStyle w:val="TableParagraph"/>
              <w:spacing w:before="37"/>
              <w:ind w:left="34"/>
              <w:rPr>
                <w:sz w:val="18"/>
              </w:rPr>
            </w:pPr>
            <w:r>
              <w:rPr>
                <w:sz w:val="18"/>
              </w:rPr>
              <w:t>住房公积金</w:t>
            </w:r>
          </w:p>
        </w:tc>
        <w:tc>
          <w:tcPr>
            <w:tcW w:w="1070" w:type="dxa"/>
          </w:tcPr>
          <w:p w:rsidR="00A211A2" w:rsidRDefault="00C65D7F">
            <w:pPr>
              <w:pStyle w:val="TableParagraph"/>
              <w:spacing w:before="67"/>
              <w:ind w:right="17"/>
              <w:jc w:val="right"/>
              <w:rPr>
                <w:sz w:val="14"/>
              </w:rPr>
            </w:pPr>
            <w:r>
              <w:rPr>
                <w:sz w:val="14"/>
              </w:rPr>
              <w:t>90.87</w:t>
            </w:r>
          </w:p>
        </w:tc>
        <w:tc>
          <w:tcPr>
            <w:tcW w:w="1070" w:type="dxa"/>
          </w:tcPr>
          <w:p w:rsidR="00A211A2" w:rsidRDefault="00C65D7F">
            <w:pPr>
              <w:pStyle w:val="TableParagraph"/>
              <w:spacing w:before="67"/>
              <w:ind w:right="16"/>
              <w:jc w:val="right"/>
              <w:rPr>
                <w:sz w:val="14"/>
              </w:rPr>
            </w:pPr>
            <w:r>
              <w:rPr>
                <w:sz w:val="14"/>
              </w:rPr>
              <w:t>90.87</w:t>
            </w:r>
          </w:p>
        </w:tc>
        <w:tc>
          <w:tcPr>
            <w:tcW w:w="1070" w:type="dxa"/>
          </w:tcPr>
          <w:p w:rsidR="00A211A2" w:rsidRDefault="00C65D7F">
            <w:pPr>
              <w:pStyle w:val="TableParagraph"/>
              <w:spacing w:before="67"/>
              <w:ind w:right="16"/>
              <w:jc w:val="right"/>
              <w:rPr>
                <w:sz w:val="14"/>
              </w:rPr>
            </w:pPr>
            <w:r>
              <w:rPr>
                <w:sz w:val="14"/>
              </w:rPr>
              <w:t>90.87</w:t>
            </w: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c>
          <w:tcPr>
            <w:tcW w:w="1070" w:type="dxa"/>
          </w:tcPr>
          <w:p w:rsidR="00A211A2" w:rsidRDefault="00A211A2">
            <w:pPr>
              <w:pStyle w:val="TableParagraph"/>
              <w:rPr>
                <w:rFonts w:ascii="Times New Roman"/>
                <w:sz w:val="14"/>
              </w:rPr>
            </w:pPr>
          </w:p>
        </w:tc>
      </w:tr>
    </w:tbl>
    <w:p w:rsidR="00A211A2" w:rsidRDefault="00A211A2">
      <w:pPr>
        <w:rPr>
          <w:sz w:val="18"/>
        </w:rPr>
      </w:pPr>
    </w:p>
    <w:p w:rsidR="00A211A2" w:rsidRDefault="00A211A2">
      <w:pPr>
        <w:rPr>
          <w:sz w:val="18"/>
        </w:rPr>
      </w:pPr>
    </w:p>
    <w:p w:rsidR="00A211A2" w:rsidRDefault="00A211A2">
      <w:pPr>
        <w:rPr>
          <w:sz w:val="18"/>
        </w:rPr>
      </w:pPr>
    </w:p>
    <w:p w:rsidR="00A211A2" w:rsidRDefault="00A211A2">
      <w:pPr>
        <w:rPr>
          <w:sz w:val="18"/>
        </w:rPr>
      </w:pPr>
    </w:p>
    <w:p w:rsidR="00A211A2" w:rsidRDefault="00A211A2">
      <w:pPr>
        <w:rPr>
          <w:sz w:val="18"/>
        </w:rPr>
      </w:pPr>
    </w:p>
    <w:p w:rsidR="00A211A2" w:rsidRDefault="00A211A2">
      <w:pPr>
        <w:rPr>
          <w:sz w:val="18"/>
        </w:rPr>
      </w:pPr>
    </w:p>
    <w:p w:rsidR="00A211A2" w:rsidRDefault="00C65D7F">
      <w:pPr>
        <w:spacing w:before="132"/>
        <w:ind w:right="177"/>
        <w:jc w:val="center"/>
        <w:rPr>
          <w:rFonts w:ascii="Arial"/>
        </w:rPr>
      </w:pPr>
      <w:r>
        <w:rPr>
          <w:rFonts w:ascii="Arial"/>
          <w:color w:val="808080"/>
        </w:rPr>
        <w:t>7 / 22</w:t>
      </w:r>
    </w:p>
    <w:p w:rsidR="00A211A2" w:rsidRDefault="00A211A2">
      <w:pPr>
        <w:jc w:val="center"/>
        <w:rPr>
          <w:rFonts w:ascii="Arial"/>
        </w:rPr>
        <w:sectPr w:rsidR="00A211A2">
          <w:type w:val="continuous"/>
          <w:pgSz w:w="16840" w:h="11900" w:orient="landscape"/>
          <w:pgMar w:top="1580" w:right="1500" w:bottom="280" w:left="1680" w:header="720" w:footer="720" w:gutter="0"/>
          <w:cols w:space="720"/>
        </w:sectPr>
      </w:pPr>
    </w:p>
    <w:p w:rsidR="00A211A2" w:rsidRDefault="00C65D7F">
      <w:pPr>
        <w:spacing w:before="61"/>
        <w:ind w:left="103"/>
        <w:rPr>
          <w:sz w:val="18"/>
        </w:rPr>
      </w:pPr>
      <w:r>
        <w:rPr>
          <w:sz w:val="18"/>
        </w:rPr>
        <w:lastRenderedPageBreak/>
        <w:t>公开06表</w:t>
      </w:r>
    </w:p>
    <w:p w:rsidR="00A211A2" w:rsidRDefault="00C65D7F">
      <w:pPr>
        <w:spacing w:before="10"/>
      </w:pPr>
      <w:r>
        <w:br w:type="column"/>
      </w:r>
    </w:p>
    <w:p w:rsidR="00A211A2" w:rsidRDefault="00C65D7F">
      <w:pPr>
        <w:spacing w:line="355" w:lineRule="exact"/>
        <w:ind w:left="103"/>
        <w:rPr>
          <w:sz w:val="28"/>
        </w:rPr>
      </w:pPr>
      <w:r>
        <w:rPr>
          <w:w w:val="110"/>
          <w:sz w:val="28"/>
        </w:rPr>
        <w:t>政府性</w:t>
      </w:r>
      <w:r>
        <w:rPr>
          <w:w w:val="110"/>
          <w:sz w:val="27"/>
        </w:rPr>
        <w:t>基</w:t>
      </w:r>
      <w:r>
        <w:rPr>
          <w:w w:val="110"/>
          <w:sz w:val="28"/>
        </w:rPr>
        <w:t>金</w:t>
      </w:r>
      <w:r>
        <w:rPr>
          <w:w w:val="110"/>
          <w:sz w:val="27"/>
        </w:rPr>
        <w:t>预</w:t>
      </w:r>
      <w:r>
        <w:rPr>
          <w:w w:val="110"/>
          <w:sz w:val="28"/>
        </w:rPr>
        <w:t>算支出</w:t>
      </w:r>
      <w:r>
        <w:rPr>
          <w:w w:val="110"/>
          <w:sz w:val="27"/>
        </w:rPr>
        <w:t>预</w:t>
      </w:r>
      <w:r>
        <w:rPr>
          <w:w w:val="110"/>
          <w:sz w:val="28"/>
        </w:rPr>
        <w:t>算表</w:t>
      </w:r>
    </w:p>
    <w:p w:rsidR="00A211A2" w:rsidRDefault="00A211A2">
      <w:pPr>
        <w:spacing w:line="355" w:lineRule="exact"/>
        <w:rPr>
          <w:sz w:val="28"/>
        </w:rPr>
        <w:sectPr w:rsidR="00A211A2">
          <w:footerReference w:type="default" r:id="rId11"/>
          <w:pgSz w:w="11900" w:h="16840"/>
          <w:pgMar w:top="1060" w:right="1480" w:bottom="300" w:left="1680" w:header="0" w:footer="119" w:gutter="0"/>
          <w:pgNumType w:start="8"/>
          <w:cols w:num="2" w:space="720" w:equalWidth="0">
            <w:col w:w="864" w:space="1557"/>
            <w:col w:w="6319"/>
          </w:cols>
        </w:sectPr>
      </w:pPr>
    </w:p>
    <w:p w:rsidR="00A211A2" w:rsidRDefault="00C65D7F">
      <w:pPr>
        <w:tabs>
          <w:tab w:val="left" w:pos="7628"/>
        </w:tabs>
        <w:spacing w:after="29" w:line="206" w:lineRule="exact"/>
        <w:ind w:left="103"/>
        <w:rPr>
          <w:sz w:val="18"/>
        </w:rPr>
      </w:pPr>
      <w:r>
        <w:rPr>
          <w:sz w:val="18"/>
        </w:rPr>
        <w:lastRenderedPageBreak/>
        <w:t>部门：东平县人民法院</w:t>
      </w:r>
      <w:r>
        <w:rPr>
          <w:sz w:val="18"/>
        </w:rPr>
        <w:tab/>
        <w:t>单位：万元</w:t>
      </w:r>
    </w:p>
    <w:tbl>
      <w:tblPr>
        <w:tblStyle w:val="TableNormal"/>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tblPr>
      <w:tblGrid>
        <w:gridCol w:w="430"/>
        <w:gridCol w:w="430"/>
        <w:gridCol w:w="430"/>
        <w:gridCol w:w="1281"/>
        <w:gridCol w:w="2632"/>
        <w:gridCol w:w="1101"/>
        <w:gridCol w:w="1101"/>
        <w:gridCol w:w="1101"/>
      </w:tblGrid>
      <w:tr w:rsidR="00A211A2">
        <w:trPr>
          <w:trHeight w:val="275"/>
        </w:trPr>
        <w:tc>
          <w:tcPr>
            <w:tcW w:w="1290" w:type="dxa"/>
            <w:gridSpan w:val="3"/>
          </w:tcPr>
          <w:p w:rsidR="00A211A2" w:rsidRDefault="00C65D7F">
            <w:pPr>
              <w:pStyle w:val="TableParagraph"/>
              <w:spacing w:before="17"/>
              <w:ind w:left="285"/>
              <w:rPr>
                <w:sz w:val="18"/>
              </w:rPr>
            </w:pPr>
            <w:r>
              <w:rPr>
                <w:sz w:val="18"/>
              </w:rPr>
              <w:t>科目编码</w:t>
            </w:r>
          </w:p>
        </w:tc>
        <w:tc>
          <w:tcPr>
            <w:tcW w:w="1281" w:type="dxa"/>
            <w:vMerge w:val="restart"/>
          </w:tcPr>
          <w:p w:rsidR="00A211A2" w:rsidRDefault="00C65D7F">
            <w:pPr>
              <w:pStyle w:val="TableParagraph"/>
              <w:spacing w:before="158"/>
              <w:ind w:left="281"/>
              <w:rPr>
                <w:sz w:val="18"/>
              </w:rPr>
            </w:pPr>
            <w:r>
              <w:rPr>
                <w:sz w:val="18"/>
              </w:rPr>
              <w:t>单位编码</w:t>
            </w:r>
          </w:p>
        </w:tc>
        <w:tc>
          <w:tcPr>
            <w:tcW w:w="2632" w:type="dxa"/>
            <w:vMerge w:val="restart"/>
          </w:tcPr>
          <w:p w:rsidR="00A211A2" w:rsidRDefault="00C65D7F">
            <w:pPr>
              <w:pStyle w:val="TableParagraph"/>
              <w:spacing w:before="158"/>
              <w:ind w:left="687"/>
              <w:rPr>
                <w:sz w:val="18"/>
              </w:rPr>
            </w:pPr>
            <w:r>
              <w:rPr>
                <w:sz w:val="18"/>
              </w:rPr>
              <w:t>单位和科目名称</w:t>
            </w:r>
          </w:p>
        </w:tc>
        <w:tc>
          <w:tcPr>
            <w:tcW w:w="3303" w:type="dxa"/>
            <w:gridSpan w:val="3"/>
          </w:tcPr>
          <w:p w:rsidR="00A211A2" w:rsidRDefault="00C65D7F">
            <w:pPr>
              <w:pStyle w:val="TableParagraph"/>
              <w:spacing w:before="17"/>
              <w:ind w:left="1272" w:right="1255"/>
              <w:jc w:val="center"/>
              <w:rPr>
                <w:sz w:val="18"/>
              </w:rPr>
            </w:pPr>
            <w:r>
              <w:rPr>
                <w:sz w:val="18"/>
              </w:rPr>
              <w:t>本年支出</w:t>
            </w:r>
          </w:p>
        </w:tc>
      </w:tr>
      <w:tr w:rsidR="00A211A2">
        <w:trPr>
          <w:trHeight w:val="275"/>
        </w:trPr>
        <w:tc>
          <w:tcPr>
            <w:tcW w:w="430" w:type="dxa"/>
          </w:tcPr>
          <w:p w:rsidR="00A211A2" w:rsidRDefault="00C65D7F">
            <w:pPr>
              <w:pStyle w:val="TableParagraph"/>
              <w:spacing w:before="17"/>
              <w:ind w:left="125"/>
              <w:rPr>
                <w:sz w:val="18"/>
              </w:rPr>
            </w:pPr>
            <w:r>
              <w:rPr>
                <w:sz w:val="18"/>
              </w:rPr>
              <w:t>类</w:t>
            </w:r>
          </w:p>
        </w:tc>
        <w:tc>
          <w:tcPr>
            <w:tcW w:w="430" w:type="dxa"/>
          </w:tcPr>
          <w:p w:rsidR="00A211A2" w:rsidRDefault="00C65D7F">
            <w:pPr>
              <w:pStyle w:val="TableParagraph"/>
              <w:spacing w:before="17"/>
              <w:ind w:left="126"/>
              <w:rPr>
                <w:sz w:val="18"/>
              </w:rPr>
            </w:pPr>
            <w:r>
              <w:rPr>
                <w:sz w:val="18"/>
              </w:rPr>
              <w:t>款</w:t>
            </w:r>
          </w:p>
        </w:tc>
        <w:tc>
          <w:tcPr>
            <w:tcW w:w="430" w:type="dxa"/>
          </w:tcPr>
          <w:p w:rsidR="00A211A2" w:rsidRDefault="00C65D7F">
            <w:pPr>
              <w:pStyle w:val="TableParagraph"/>
              <w:spacing w:before="17"/>
              <w:ind w:left="126"/>
              <w:rPr>
                <w:sz w:val="18"/>
              </w:rPr>
            </w:pPr>
            <w:r>
              <w:rPr>
                <w:sz w:val="18"/>
              </w:rPr>
              <w:t>项</w:t>
            </w:r>
          </w:p>
        </w:tc>
        <w:tc>
          <w:tcPr>
            <w:tcW w:w="1281" w:type="dxa"/>
            <w:vMerge/>
            <w:tcBorders>
              <w:top w:val="nil"/>
            </w:tcBorders>
          </w:tcPr>
          <w:p w:rsidR="00A211A2" w:rsidRDefault="00A211A2">
            <w:pPr>
              <w:rPr>
                <w:sz w:val="2"/>
                <w:szCs w:val="2"/>
              </w:rPr>
            </w:pPr>
          </w:p>
        </w:tc>
        <w:tc>
          <w:tcPr>
            <w:tcW w:w="2632" w:type="dxa"/>
            <w:vMerge/>
            <w:tcBorders>
              <w:top w:val="nil"/>
            </w:tcBorders>
          </w:tcPr>
          <w:p w:rsidR="00A211A2" w:rsidRDefault="00A211A2">
            <w:pPr>
              <w:rPr>
                <w:sz w:val="2"/>
                <w:szCs w:val="2"/>
              </w:rPr>
            </w:pPr>
          </w:p>
        </w:tc>
        <w:tc>
          <w:tcPr>
            <w:tcW w:w="1101" w:type="dxa"/>
          </w:tcPr>
          <w:p w:rsidR="00A211A2" w:rsidRDefault="00C65D7F">
            <w:pPr>
              <w:pStyle w:val="TableParagraph"/>
              <w:spacing w:before="17"/>
              <w:ind w:left="371"/>
              <w:rPr>
                <w:sz w:val="18"/>
              </w:rPr>
            </w:pPr>
            <w:r>
              <w:rPr>
                <w:sz w:val="18"/>
              </w:rPr>
              <w:t>合计</w:t>
            </w:r>
          </w:p>
        </w:tc>
        <w:tc>
          <w:tcPr>
            <w:tcW w:w="1101" w:type="dxa"/>
          </w:tcPr>
          <w:p w:rsidR="00A211A2" w:rsidRDefault="00C65D7F">
            <w:pPr>
              <w:pStyle w:val="TableParagraph"/>
              <w:spacing w:before="17"/>
              <w:ind w:left="191"/>
              <w:rPr>
                <w:sz w:val="18"/>
              </w:rPr>
            </w:pPr>
            <w:r>
              <w:rPr>
                <w:sz w:val="18"/>
              </w:rPr>
              <w:t>基本支出</w:t>
            </w:r>
          </w:p>
        </w:tc>
        <w:tc>
          <w:tcPr>
            <w:tcW w:w="1101" w:type="dxa"/>
          </w:tcPr>
          <w:p w:rsidR="00A211A2" w:rsidRDefault="00C65D7F">
            <w:pPr>
              <w:pStyle w:val="TableParagraph"/>
              <w:spacing w:before="17"/>
              <w:ind w:left="191"/>
              <w:rPr>
                <w:sz w:val="18"/>
              </w:rPr>
            </w:pPr>
            <w:r>
              <w:rPr>
                <w:sz w:val="18"/>
              </w:rPr>
              <w:t>项目支出</w:t>
            </w:r>
          </w:p>
        </w:tc>
      </w:tr>
      <w:tr w:rsidR="00A211A2">
        <w:trPr>
          <w:trHeight w:val="225"/>
        </w:trPr>
        <w:tc>
          <w:tcPr>
            <w:tcW w:w="430" w:type="dxa"/>
          </w:tcPr>
          <w:p w:rsidR="00A211A2" w:rsidRDefault="00A211A2">
            <w:pPr>
              <w:pStyle w:val="TableParagraph"/>
              <w:rPr>
                <w:rFonts w:ascii="Times New Roman"/>
                <w:sz w:val="16"/>
              </w:rPr>
            </w:pPr>
          </w:p>
        </w:tc>
        <w:tc>
          <w:tcPr>
            <w:tcW w:w="430" w:type="dxa"/>
          </w:tcPr>
          <w:p w:rsidR="00A211A2" w:rsidRDefault="00A211A2">
            <w:pPr>
              <w:pStyle w:val="TableParagraph"/>
              <w:rPr>
                <w:rFonts w:ascii="Times New Roman"/>
                <w:sz w:val="16"/>
              </w:rPr>
            </w:pPr>
          </w:p>
        </w:tc>
        <w:tc>
          <w:tcPr>
            <w:tcW w:w="430" w:type="dxa"/>
          </w:tcPr>
          <w:p w:rsidR="00A211A2" w:rsidRDefault="00A211A2">
            <w:pPr>
              <w:pStyle w:val="TableParagraph"/>
              <w:rPr>
                <w:rFonts w:ascii="Times New Roman"/>
                <w:sz w:val="16"/>
              </w:rPr>
            </w:pPr>
          </w:p>
        </w:tc>
        <w:tc>
          <w:tcPr>
            <w:tcW w:w="1281" w:type="dxa"/>
          </w:tcPr>
          <w:p w:rsidR="00A211A2" w:rsidRDefault="00A211A2">
            <w:pPr>
              <w:pStyle w:val="TableParagraph"/>
              <w:rPr>
                <w:rFonts w:ascii="Times New Roman"/>
                <w:sz w:val="16"/>
              </w:rPr>
            </w:pPr>
          </w:p>
        </w:tc>
        <w:tc>
          <w:tcPr>
            <w:tcW w:w="2632" w:type="dxa"/>
          </w:tcPr>
          <w:p w:rsidR="00A211A2" w:rsidRDefault="00A211A2">
            <w:pPr>
              <w:pStyle w:val="TableParagraph"/>
              <w:rPr>
                <w:rFonts w:ascii="Times New Roman"/>
                <w:sz w:val="16"/>
              </w:rPr>
            </w:pPr>
          </w:p>
        </w:tc>
        <w:tc>
          <w:tcPr>
            <w:tcW w:w="1101" w:type="dxa"/>
          </w:tcPr>
          <w:p w:rsidR="00A211A2" w:rsidRDefault="00C65D7F">
            <w:pPr>
              <w:pStyle w:val="TableParagraph"/>
              <w:spacing w:line="205" w:lineRule="exact"/>
              <w:ind w:left="36"/>
              <w:rPr>
                <w:sz w:val="18"/>
              </w:rPr>
            </w:pPr>
            <w:r>
              <w:rPr>
                <w:sz w:val="18"/>
              </w:rPr>
              <w:t>0</w:t>
            </w:r>
          </w:p>
        </w:tc>
        <w:tc>
          <w:tcPr>
            <w:tcW w:w="1101" w:type="dxa"/>
          </w:tcPr>
          <w:p w:rsidR="00A211A2" w:rsidRDefault="00C65D7F">
            <w:pPr>
              <w:pStyle w:val="TableParagraph"/>
              <w:spacing w:line="205" w:lineRule="exact"/>
              <w:ind w:left="36"/>
              <w:rPr>
                <w:sz w:val="18"/>
              </w:rPr>
            </w:pPr>
            <w:r>
              <w:rPr>
                <w:sz w:val="18"/>
              </w:rPr>
              <w:t>0</w:t>
            </w:r>
          </w:p>
        </w:tc>
        <w:tc>
          <w:tcPr>
            <w:tcW w:w="1101" w:type="dxa"/>
          </w:tcPr>
          <w:p w:rsidR="00A211A2" w:rsidRDefault="00C65D7F">
            <w:pPr>
              <w:pStyle w:val="TableParagraph"/>
              <w:spacing w:line="205" w:lineRule="exact"/>
              <w:ind w:left="36"/>
              <w:rPr>
                <w:sz w:val="18"/>
              </w:rPr>
            </w:pPr>
            <w:r>
              <w:rPr>
                <w:sz w:val="18"/>
              </w:rPr>
              <w:t>0</w:t>
            </w:r>
          </w:p>
        </w:tc>
      </w:tr>
      <w:tr w:rsidR="00A211A2">
        <w:trPr>
          <w:trHeight w:val="225"/>
        </w:trPr>
        <w:tc>
          <w:tcPr>
            <w:tcW w:w="430" w:type="dxa"/>
          </w:tcPr>
          <w:p w:rsidR="00A211A2" w:rsidRDefault="00A211A2">
            <w:pPr>
              <w:pStyle w:val="TableParagraph"/>
              <w:rPr>
                <w:rFonts w:ascii="Times New Roman"/>
                <w:sz w:val="16"/>
              </w:rPr>
            </w:pPr>
          </w:p>
        </w:tc>
        <w:tc>
          <w:tcPr>
            <w:tcW w:w="430" w:type="dxa"/>
          </w:tcPr>
          <w:p w:rsidR="00A211A2" w:rsidRDefault="00A211A2">
            <w:pPr>
              <w:pStyle w:val="TableParagraph"/>
              <w:rPr>
                <w:rFonts w:ascii="Times New Roman"/>
                <w:sz w:val="16"/>
              </w:rPr>
            </w:pPr>
          </w:p>
        </w:tc>
        <w:tc>
          <w:tcPr>
            <w:tcW w:w="430" w:type="dxa"/>
          </w:tcPr>
          <w:p w:rsidR="00A211A2" w:rsidRDefault="00A211A2">
            <w:pPr>
              <w:pStyle w:val="TableParagraph"/>
              <w:rPr>
                <w:rFonts w:ascii="Times New Roman"/>
                <w:sz w:val="16"/>
              </w:rPr>
            </w:pPr>
          </w:p>
        </w:tc>
        <w:tc>
          <w:tcPr>
            <w:tcW w:w="1281" w:type="dxa"/>
          </w:tcPr>
          <w:p w:rsidR="00A211A2" w:rsidRDefault="00A211A2">
            <w:pPr>
              <w:pStyle w:val="TableParagraph"/>
              <w:rPr>
                <w:rFonts w:ascii="Times New Roman"/>
                <w:sz w:val="16"/>
              </w:rPr>
            </w:pPr>
          </w:p>
        </w:tc>
        <w:tc>
          <w:tcPr>
            <w:tcW w:w="2632" w:type="dxa"/>
          </w:tcPr>
          <w:p w:rsidR="00A211A2" w:rsidRDefault="00A211A2">
            <w:pPr>
              <w:pStyle w:val="TableParagraph"/>
              <w:rPr>
                <w:rFonts w:ascii="Times New Roman"/>
                <w:sz w:val="16"/>
              </w:rPr>
            </w:pPr>
          </w:p>
        </w:tc>
        <w:tc>
          <w:tcPr>
            <w:tcW w:w="1101" w:type="dxa"/>
          </w:tcPr>
          <w:p w:rsidR="00A211A2" w:rsidRDefault="00A211A2">
            <w:pPr>
              <w:pStyle w:val="TableParagraph"/>
              <w:rPr>
                <w:rFonts w:ascii="Times New Roman"/>
                <w:sz w:val="16"/>
              </w:rPr>
            </w:pPr>
          </w:p>
        </w:tc>
        <w:tc>
          <w:tcPr>
            <w:tcW w:w="1101" w:type="dxa"/>
          </w:tcPr>
          <w:p w:rsidR="00A211A2" w:rsidRDefault="00A211A2">
            <w:pPr>
              <w:pStyle w:val="TableParagraph"/>
              <w:rPr>
                <w:rFonts w:ascii="Times New Roman"/>
                <w:sz w:val="16"/>
              </w:rPr>
            </w:pPr>
          </w:p>
        </w:tc>
        <w:tc>
          <w:tcPr>
            <w:tcW w:w="1101" w:type="dxa"/>
          </w:tcPr>
          <w:p w:rsidR="00A211A2" w:rsidRDefault="00A211A2">
            <w:pPr>
              <w:pStyle w:val="TableParagraph"/>
              <w:rPr>
                <w:rFonts w:ascii="Times New Roman"/>
                <w:sz w:val="16"/>
              </w:rPr>
            </w:pPr>
          </w:p>
        </w:tc>
      </w:tr>
      <w:tr w:rsidR="00A211A2">
        <w:trPr>
          <w:trHeight w:val="225"/>
        </w:trPr>
        <w:tc>
          <w:tcPr>
            <w:tcW w:w="430" w:type="dxa"/>
          </w:tcPr>
          <w:p w:rsidR="00A211A2" w:rsidRDefault="00A211A2">
            <w:pPr>
              <w:pStyle w:val="TableParagraph"/>
              <w:rPr>
                <w:rFonts w:ascii="Times New Roman"/>
                <w:sz w:val="16"/>
              </w:rPr>
            </w:pPr>
          </w:p>
        </w:tc>
        <w:tc>
          <w:tcPr>
            <w:tcW w:w="430" w:type="dxa"/>
          </w:tcPr>
          <w:p w:rsidR="00A211A2" w:rsidRDefault="00A211A2">
            <w:pPr>
              <w:pStyle w:val="TableParagraph"/>
              <w:rPr>
                <w:rFonts w:ascii="Times New Roman"/>
                <w:sz w:val="16"/>
              </w:rPr>
            </w:pPr>
          </w:p>
        </w:tc>
        <w:tc>
          <w:tcPr>
            <w:tcW w:w="430" w:type="dxa"/>
          </w:tcPr>
          <w:p w:rsidR="00A211A2" w:rsidRDefault="00A211A2">
            <w:pPr>
              <w:pStyle w:val="TableParagraph"/>
              <w:rPr>
                <w:rFonts w:ascii="Times New Roman"/>
                <w:sz w:val="16"/>
              </w:rPr>
            </w:pPr>
          </w:p>
        </w:tc>
        <w:tc>
          <w:tcPr>
            <w:tcW w:w="1281" w:type="dxa"/>
          </w:tcPr>
          <w:p w:rsidR="00A211A2" w:rsidRDefault="00A211A2">
            <w:pPr>
              <w:pStyle w:val="TableParagraph"/>
              <w:rPr>
                <w:rFonts w:ascii="Times New Roman"/>
                <w:sz w:val="16"/>
              </w:rPr>
            </w:pPr>
          </w:p>
        </w:tc>
        <w:tc>
          <w:tcPr>
            <w:tcW w:w="2632" w:type="dxa"/>
          </w:tcPr>
          <w:p w:rsidR="00A211A2" w:rsidRDefault="00A211A2">
            <w:pPr>
              <w:pStyle w:val="TableParagraph"/>
              <w:rPr>
                <w:rFonts w:ascii="Times New Roman"/>
                <w:sz w:val="16"/>
              </w:rPr>
            </w:pPr>
          </w:p>
        </w:tc>
        <w:tc>
          <w:tcPr>
            <w:tcW w:w="1101" w:type="dxa"/>
          </w:tcPr>
          <w:p w:rsidR="00A211A2" w:rsidRDefault="00A211A2">
            <w:pPr>
              <w:pStyle w:val="TableParagraph"/>
              <w:rPr>
                <w:rFonts w:ascii="Times New Roman"/>
                <w:sz w:val="16"/>
              </w:rPr>
            </w:pPr>
          </w:p>
        </w:tc>
        <w:tc>
          <w:tcPr>
            <w:tcW w:w="1101" w:type="dxa"/>
          </w:tcPr>
          <w:p w:rsidR="00A211A2" w:rsidRDefault="00A211A2">
            <w:pPr>
              <w:pStyle w:val="TableParagraph"/>
              <w:rPr>
                <w:rFonts w:ascii="Times New Roman"/>
                <w:sz w:val="16"/>
              </w:rPr>
            </w:pPr>
          </w:p>
        </w:tc>
        <w:tc>
          <w:tcPr>
            <w:tcW w:w="1101" w:type="dxa"/>
          </w:tcPr>
          <w:p w:rsidR="00A211A2" w:rsidRDefault="00A211A2">
            <w:pPr>
              <w:pStyle w:val="TableParagraph"/>
              <w:rPr>
                <w:rFonts w:ascii="Times New Roman"/>
                <w:sz w:val="16"/>
              </w:rPr>
            </w:pPr>
          </w:p>
        </w:tc>
      </w:tr>
    </w:tbl>
    <w:p w:rsidR="00A211A2" w:rsidRDefault="00C65D7F">
      <w:pPr>
        <w:ind w:left="133"/>
        <w:rPr>
          <w:sz w:val="18"/>
        </w:rPr>
      </w:pPr>
      <w:r>
        <w:rPr>
          <w:sz w:val="18"/>
        </w:rPr>
        <w:t>本部门无政府性基金支出，故本表无数据。</w:t>
      </w:r>
    </w:p>
    <w:p w:rsidR="00A211A2" w:rsidRDefault="00A211A2">
      <w:pPr>
        <w:rPr>
          <w:sz w:val="18"/>
        </w:rPr>
        <w:sectPr w:rsidR="00A211A2">
          <w:type w:val="continuous"/>
          <w:pgSz w:w="11900" w:h="16840"/>
          <w:pgMar w:top="1580" w:right="1480" w:bottom="280" w:left="1680" w:header="720" w:footer="720" w:gutter="0"/>
          <w:cols w:space="720"/>
        </w:sectPr>
      </w:pPr>
    </w:p>
    <w:p w:rsidR="00A211A2" w:rsidRDefault="00A211A2">
      <w:pPr>
        <w:spacing w:before="7"/>
        <w:rPr>
          <w:sz w:val="15"/>
        </w:rPr>
      </w:pPr>
    </w:p>
    <w:p w:rsidR="00A211A2" w:rsidRDefault="00C65D7F">
      <w:pPr>
        <w:spacing w:before="61" w:line="230" w:lineRule="exact"/>
        <w:ind w:left="103"/>
        <w:rPr>
          <w:sz w:val="18"/>
        </w:rPr>
      </w:pPr>
      <w:r>
        <w:rPr>
          <w:sz w:val="18"/>
        </w:rPr>
        <w:t>公开07表</w:t>
      </w:r>
    </w:p>
    <w:p w:rsidR="00A211A2" w:rsidRDefault="00C65D7F">
      <w:pPr>
        <w:spacing w:line="319" w:lineRule="exact"/>
        <w:ind w:right="19"/>
        <w:jc w:val="center"/>
        <w:rPr>
          <w:sz w:val="28"/>
        </w:rPr>
      </w:pPr>
      <w:r>
        <w:rPr>
          <w:spacing w:val="4"/>
          <w:w w:val="105"/>
          <w:sz w:val="28"/>
        </w:rPr>
        <w:t>财政拨款安排</w:t>
      </w:r>
      <w:r>
        <w:rPr>
          <w:spacing w:val="4"/>
          <w:w w:val="105"/>
          <w:sz w:val="27"/>
        </w:rPr>
        <w:t>的基</w:t>
      </w:r>
      <w:r>
        <w:rPr>
          <w:spacing w:val="4"/>
          <w:w w:val="105"/>
          <w:sz w:val="28"/>
        </w:rPr>
        <w:t>本支出</w:t>
      </w:r>
      <w:r>
        <w:rPr>
          <w:spacing w:val="4"/>
          <w:w w:val="105"/>
          <w:sz w:val="27"/>
        </w:rPr>
        <w:t>预</w:t>
      </w:r>
      <w:r>
        <w:rPr>
          <w:spacing w:val="2"/>
          <w:w w:val="105"/>
          <w:sz w:val="28"/>
        </w:rPr>
        <w:t>算表</w:t>
      </w:r>
    </w:p>
    <w:p w:rsidR="00A211A2" w:rsidRDefault="00C65D7F">
      <w:pPr>
        <w:spacing w:line="316" w:lineRule="exact"/>
        <w:ind w:right="19"/>
        <w:jc w:val="center"/>
        <w:rPr>
          <w:sz w:val="24"/>
        </w:rPr>
      </w:pPr>
      <w:r>
        <w:rPr>
          <w:spacing w:val="4"/>
          <w:w w:val="110"/>
          <w:sz w:val="24"/>
        </w:rPr>
        <w:t>（</w:t>
      </w:r>
      <w:r>
        <w:rPr>
          <w:spacing w:val="4"/>
          <w:w w:val="110"/>
          <w:sz w:val="28"/>
        </w:rPr>
        <w:t>部门</w:t>
      </w:r>
      <w:r>
        <w:rPr>
          <w:spacing w:val="4"/>
          <w:w w:val="110"/>
          <w:sz w:val="27"/>
        </w:rPr>
        <w:t>预</w:t>
      </w:r>
      <w:r>
        <w:rPr>
          <w:spacing w:val="4"/>
          <w:w w:val="110"/>
          <w:sz w:val="28"/>
        </w:rPr>
        <w:t>算支出</w:t>
      </w:r>
      <w:r>
        <w:rPr>
          <w:spacing w:val="4"/>
          <w:w w:val="110"/>
          <w:sz w:val="26"/>
        </w:rPr>
        <w:t>经</w:t>
      </w:r>
      <w:r>
        <w:rPr>
          <w:spacing w:val="4"/>
          <w:w w:val="110"/>
          <w:sz w:val="28"/>
        </w:rPr>
        <w:t>济分类科</w:t>
      </w:r>
      <w:r>
        <w:rPr>
          <w:spacing w:val="4"/>
          <w:w w:val="110"/>
          <w:sz w:val="26"/>
        </w:rPr>
        <w:t>目</w:t>
      </w:r>
      <w:r>
        <w:rPr>
          <w:w w:val="110"/>
          <w:sz w:val="24"/>
        </w:rPr>
        <w:t>）</w:t>
      </w:r>
    </w:p>
    <w:p w:rsidR="00A211A2" w:rsidRDefault="00C65D7F">
      <w:pPr>
        <w:tabs>
          <w:tab w:val="left" w:pos="7628"/>
        </w:tabs>
        <w:spacing w:after="29" w:line="206" w:lineRule="exact"/>
        <w:ind w:left="103"/>
        <w:rPr>
          <w:sz w:val="18"/>
        </w:rPr>
      </w:pPr>
      <w:r>
        <w:rPr>
          <w:sz w:val="18"/>
        </w:rPr>
        <w:t>部门：东平县人民法院</w:t>
      </w:r>
      <w:r>
        <w:rPr>
          <w:sz w:val="18"/>
        </w:rPr>
        <w:tab/>
        <w:t>单位：万元</w:t>
      </w:r>
    </w:p>
    <w:tbl>
      <w:tblPr>
        <w:tblStyle w:val="TableNormal"/>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tblPr>
      <w:tblGrid>
        <w:gridCol w:w="1271"/>
        <w:gridCol w:w="3833"/>
        <w:gridCol w:w="1701"/>
        <w:gridCol w:w="1701"/>
      </w:tblGrid>
      <w:tr w:rsidR="00A211A2">
        <w:trPr>
          <w:trHeight w:val="275"/>
        </w:trPr>
        <w:tc>
          <w:tcPr>
            <w:tcW w:w="1271" w:type="dxa"/>
            <w:vMerge w:val="restart"/>
          </w:tcPr>
          <w:p w:rsidR="00A211A2" w:rsidRDefault="00A211A2">
            <w:pPr>
              <w:pStyle w:val="TableParagraph"/>
              <w:spacing w:before="3"/>
              <w:rPr>
                <w:sz w:val="23"/>
              </w:rPr>
            </w:pPr>
          </w:p>
          <w:p w:rsidR="00A211A2" w:rsidRDefault="00C65D7F">
            <w:pPr>
              <w:pStyle w:val="TableParagraph"/>
              <w:ind w:left="275"/>
              <w:rPr>
                <w:sz w:val="18"/>
              </w:rPr>
            </w:pPr>
            <w:r>
              <w:rPr>
                <w:sz w:val="18"/>
              </w:rPr>
              <w:t>科目编码</w:t>
            </w:r>
          </w:p>
        </w:tc>
        <w:tc>
          <w:tcPr>
            <w:tcW w:w="3833" w:type="dxa"/>
            <w:vMerge w:val="restart"/>
          </w:tcPr>
          <w:p w:rsidR="00A211A2" w:rsidRDefault="00A211A2">
            <w:pPr>
              <w:pStyle w:val="TableParagraph"/>
              <w:spacing w:before="3"/>
              <w:rPr>
                <w:sz w:val="23"/>
              </w:rPr>
            </w:pPr>
          </w:p>
          <w:p w:rsidR="00A211A2" w:rsidRDefault="00C65D7F">
            <w:pPr>
              <w:pStyle w:val="TableParagraph"/>
              <w:ind w:left="1537" w:right="1521"/>
              <w:jc w:val="center"/>
              <w:rPr>
                <w:sz w:val="18"/>
              </w:rPr>
            </w:pPr>
            <w:r>
              <w:rPr>
                <w:sz w:val="18"/>
              </w:rPr>
              <w:t>科目名称</w:t>
            </w:r>
          </w:p>
        </w:tc>
        <w:tc>
          <w:tcPr>
            <w:tcW w:w="3402" w:type="dxa"/>
            <w:gridSpan w:val="2"/>
          </w:tcPr>
          <w:p w:rsidR="00A211A2" w:rsidRDefault="00C65D7F">
            <w:pPr>
              <w:pStyle w:val="TableParagraph"/>
              <w:spacing w:before="17"/>
              <w:ind w:left="1141" w:right="1125"/>
              <w:jc w:val="center"/>
              <w:rPr>
                <w:sz w:val="18"/>
              </w:rPr>
            </w:pPr>
            <w:r>
              <w:rPr>
                <w:sz w:val="18"/>
              </w:rPr>
              <w:t>2021年预算数</w:t>
            </w:r>
          </w:p>
        </w:tc>
      </w:tr>
      <w:tr w:rsidR="00A211A2">
        <w:trPr>
          <w:trHeight w:val="555"/>
        </w:trPr>
        <w:tc>
          <w:tcPr>
            <w:tcW w:w="1271" w:type="dxa"/>
            <w:vMerge/>
            <w:tcBorders>
              <w:top w:val="nil"/>
            </w:tcBorders>
          </w:tcPr>
          <w:p w:rsidR="00A211A2" w:rsidRDefault="00A211A2">
            <w:pPr>
              <w:rPr>
                <w:sz w:val="2"/>
                <w:szCs w:val="2"/>
              </w:rPr>
            </w:pPr>
          </w:p>
        </w:tc>
        <w:tc>
          <w:tcPr>
            <w:tcW w:w="3833" w:type="dxa"/>
            <w:vMerge/>
            <w:tcBorders>
              <w:top w:val="nil"/>
            </w:tcBorders>
          </w:tcPr>
          <w:p w:rsidR="00A211A2" w:rsidRDefault="00A211A2">
            <w:pPr>
              <w:rPr>
                <w:sz w:val="2"/>
                <w:szCs w:val="2"/>
              </w:rPr>
            </w:pPr>
          </w:p>
        </w:tc>
        <w:tc>
          <w:tcPr>
            <w:tcW w:w="1701" w:type="dxa"/>
          </w:tcPr>
          <w:p w:rsidR="00A211A2" w:rsidRDefault="00C65D7F">
            <w:pPr>
              <w:pStyle w:val="TableParagraph"/>
              <w:spacing w:before="157"/>
              <w:ind w:left="21" w:right="5"/>
              <w:jc w:val="center"/>
              <w:rPr>
                <w:sz w:val="18"/>
              </w:rPr>
            </w:pPr>
            <w:r>
              <w:rPr>
                <w:sz w:val="18"/>
              </w:rPr>
              <w:t>金额</w:t>
            </w:r>
          </w:p>
        </w:tc>
        <w:tc>
          <w:tcPr>
            <w:tcW w:w="1701" w:type="dxa"/>
          </w:tcPr>
          <w:p w:rsidR="00A211A2" w:rsidRDefault="00C65D7F">
            <w:pPr>
              <w:pStyle w:val="TableParagraph"/>
              <w:spacing w:before="17"/>
              <w:ind w:left="21" w:right="5"/>
              <w:jc w:val="center"/>
              <w:rPr>
                <w:sz w:val="18"/>
              </w:rPr>
            </w:pPr>
            <w:r>
              <w:rPr>
                <w:sz w:val="18"/>
              </w:rPr>
              <w:t>其中：一般公共预算</w:t>
            </w:r>
          </w:p>
          <w:p w:rsidR="00A211A2" w:rsidRDefault="00C65D7F">
            <w:pPr>
              <w:pStyle w:val="TableParagraph"/>
              <w:spacing w:before="50"/>
              <w:ind w:left="21" w:right="5"/>
              <w:jc w:val="center"/>
              <w:rPr>
                <w:sz w:val="18"/>
              </w:rPr>
            </w:pPr>
            <w:r>
              <w:rPr>
                <w:sz w:val="18"/>
              </w:rPr>
              <w:t>财政拨款安排</w:t>
            </w:r>
          </w:p>
        </w:tc>
      </w:tr>
      <w:tr w:rsidR="00A211A2">
        <w:trPr>
          <w:trHeight w:val="325"/>
        </w:trPr>
        <w:tc>
          <w:tcPr>
            <w:tcW w:w="1271" w:type="dxa"/>
          </w:tcPr>
          <w:p w:rsidR="00A211A2" w:rsidRDefault="00A211A2">
            <w:pPr>
              <w:pStyle w:val="TableParagraph"/>
              <w:rPr>
                <w:rFonts w:ascii="Times New Roman"/>
                <w:sz w:val="16"/>
              </w:rPr>
            </w:pPr>
          </w:p>
        </w:tc>
        <w:tc>
          <w:tcPr>
            <w:tcW w:w="3833" w:type="dxa"/>
          </w:tcPr>
          <w:p w:rsidR="00A211A2" w:rsidRDefault="00C65D7F">
            <w:pPr>
              <w:pStyle w:val="TableParagraph"/>
              <w:spacing w:before="37"/>
              <w:ind w:left="35"/>
              <w:rPr>
                <w:sz w:val="18"/>
              </w:rPr>
            </w:pPr>
            <w:r>
              <w:rPr>
                <w:sz w:val="18"/>
              </w:rPr>
              <w:t>合计</w:t>
            </w:r>
          </w:p>
        </w:tc>
        <w:tc>
          <w:tcPr>
            <w:tcW w:w="1701" w:type="dxa"/>
          </w:tcPr>
          <w:p w:rsidR="00A211A2" w:rsidRDefault="00C65D7F">
            <w:pPr>
              <w:pStyle w:val="TableParagraph"/>
              <w:spacing w:before="67"/>
              <w:ind w:right="17"/>
              <w:jc w:val="right"/>
              <w:rPr>
                <w:sz w:val="14"/>
              </w:rPr>
            </w:pPr>
            <w:r>
              <w:rPr>
                <w:sz w:val="14"/>
              </w:rPr>
              <w:t>2013.84</w:t>
            </w:r>
          </w:p>
        </w:tc>
        <w:tc>
          <w:tcPr>
            <w:tcW w:w="1701" w:type="dxa"/>
          </w:tcPr>
          <w:p w:rsidR="00A211A2" w:rsidRDefault="00C65D7F">
            <w:pPr>
              <w:pStyle w:val="TableParagraph"/>
              <w:spacing w:before="67"/>
              <w:ind w:right="16"/>
              <w:jc w:val="right"/>
              <w:rPr>
                <w:sz w:val="14"/>
              </w:rPr>
            </w:pPr>
            <w:r>
              <w:rPr>
                <w:sz w:val="14"/>
              </w:rPr>
              <w:t>2013.84</w:t>
            </w:r>
          </w:p>
        </w:tc>
      </w:tr>
      <w:tr w:rsidR="00A211A2">
        <w:trPr>
          <w:trHeight w:val="325"/>
        </w:trPr>
        <w:tc>
          <w:tcPr>
            <w:tcW w:w="1271" w:type="dxa"/>
          </w:tcPr>
          <w:p w:rsidR="00A211A2" w:rsidRDefault="00C65D7F">
            <w:pPr>
              <w:pStyle w:val="TableParagraph"/>
              <w:spacing w:before="37"/>
              <w:ind w:left="35"/>
              <w:rPr>
                <w:sz w:val="18"/>
              </w:rPr>
            </w:pPr>
            <w:r>
              <w:rPr>
                <w:sz w:val="18"/>
              </w:rPr>
              <w:t>301</w:t>
            </w:r>
          </w:p>
        </w:tc>
        <w:tc>
          <w:tcPr>
            <w:tcW w:w="3833" w:type="dxa"/>
          </w:tcPr>
          <w:p w:rsidR="00A211A2" w:rsidRDefault="00C65D7F">
            <w:pPr>
              <w:pStyle w:val="TableParagraph"/>
              <w:spacing w:before="37"/>
              <w:ind w:left="35"/>
              <w:rPr>
                <w:sz w:val="18"/>
              </w:rPr>
            </w:pPr>
            <w:r>
              <w:rPr>
                <w:sz w:val="18"/>
              </w:rPr>
              <w:t>工资福利支出</w:t>
            </w:r>
          </w:p>
        </w:tc>
        <w:tc>
          <w:tcPr>
            <w:tcW w:w="1701" w:type="dxa"/>
          </w:tcPr>
          <w:p w:rsidR="00A211A2" w:rsidRDefault="00C65D7F">
            <w:pPr>
              <w:pStyle w:val="TableParagraph"/>
              <w:spacing w:before="67"/>
              <w:ind w:right="17"/>
              <w:jc w:val="right"/>
              <w:rPr>
                <w:sz w:val="14"/>
              </w:rPr>
            </w:pPr>
            <w:r>
              <w:rPr>
                <w:sz w:val="14"/>
              </w:rPr>
              <w:t>1650.27</w:t>
            </w:r>
          </w:p>
        </w:tc>
        <w:tc>
          <w:tcPr>
            <w:tcW w:w="1701" w:type="dxa"/>
          </w:tcPr>
          <w:p w:rsidR="00A211A2" w:rsidRDefault="00C65D7F">
            <w:pPr>
              <w:pStyle w:val="TableParagraph"/>
              <w:spacing w:before="67"/>
              <w:ind w:right="16"/>
              <w:jc w:val="right"/>
              <w:rPr>
                <w:sz w:val="14"/>
              </w:rPr>
            </w:pPr>
            <w:r>
              <w:rPr>
                <w:sz w:val="14"/>
              </w:rPr>
              <w:t>1650.27</w:t>
            </w:r>
          </w:p>
        </w:tc>
      </w:tr>
      <w:tr w:rsidR="00A211A2">
        <w:trPr>
          <w:trHeight w:val="325"/>
        </w:trPr>
        <w:tc>
          <w:tcPr>
            <w:tcW w:w="1271" w:type="dxa"/>
          </w:tcPr>
          <w:p w:rsidR="00A211A2" w:rsidRDefault="00C65D7F">
            <w:pPr>
              <w:pStyle w:val="TableParagraph"/>
              <w:spacing w:before="37"/>
              <w:ind w:right="587"/>
              <w:jc w:val="right"/>
              <w:rPr>
                <w:sz w:val="18"/>
              </w:rPr>
            </w:pPr>
            <w:r>
              <w:rPr>
                <w:sz w:val="18"/>
              </w:rPr>
              <w:t>30101</w:t>
            </w:r>
          </w:p>
        </w:tc>
        <w:tc>
          <w:tcPr>
            <w:tcW w:w="3833" w:type="dxa"/>
          </w:tcPr>
          <w:p w:rsidR="00A211A2" w:rsidRDefault="00C65D7F">
            <w:pPr>
              <w:pStyle w:val="TableParagraph"/>
              <w:spacing w:before="37"/>
              <w:ind w:left="35"/>
              <w:rPr>
                <w:sz w:val="18"/>
              </w:rPr>
            </w:pPr>
            <w:r>
              <w:rPr>
                <w:sz w:val="18"/>
              </w:rPr>
              <w:t>基本工资</w:t>
            </w:r>
          </w:p>
        </w:tc>
        <w:tc>
          <w:tcPr>
            <w:tcW w:w="1701" w:type="dxa"/>
          </w:tcPr>
          <w:p w:rsidR="00A211A2" w:rsidRDefault="00C65D7F">
            <w:pPr>
              <w:pStyle w:val="TableParagraph"/>
              <w:spacing w:before="67"/>
              <w:ind w:right="17"/>
              <w:jc w:val="right"/>
              <w:rPr>
                <w:sz w:val="14"/>
              </w:rPr>
            </w:pPr>
            <w:r>
              <w:rPr>
                <w:sz w:val="14"/>
              </w:rPr>
              <w:t>540.68</w:t>
            </w:r>
          </w:p>
        </w:tc>
        <w:tc>
          <w:tcPr>
            <w:tcW w:w="1701" w:type="dxa"/>
          </w:tcPr>
          <w:p w:rsidR="00A211A2" w:rsidRDefault="00C65D7F">
            <w:pPr>
              <w:pStyle w:val="TableParagraph"/>
              <w:spacing w:before="67"/>
              <w:ind w:right="16"/>
              <w:jc w:val="right"/>
              <w:rPr>
                <w:sz w:val="14"/>
              </w:rPr>
            </w:pPr>
            <w:r>
              <w:rPr>
                <w:sz w:val="14"/>
              </w:rPr>
              <w:t>540.68</w:t>
            </w:r>
          </w:p>
        </w:tc>
      </w:tr>
      <w:tr w:rsidR="00A211A2">
        <w:trPr>
          <w:trHeight w:val="325"/>
        </w:trPr>
        <w:tc>
          <w:tcPr>
            <w:tcW w:w="1271" w:type="dxa"/>
          </w:tcPr>
          <w:p w:rsidR="00A211A2" w:rsidRDefault="00C65D7F">
            <w:pPr>
              <w:pStyle w:val="TableParagraph"/>
              <w:spacing w:before="37"/>
              <w:ind w:right="587"/>
              <w:jc w:val="right"/>
              <w:rPr>
                <w:sz w:val="18"/>
              </w:rPr>
            </w:pPr>
            <w:r>
              <w:rPr>
                <w:sz w:val="18"/>
              </w:rPr>
              <w:t>30102</w:t>
            </w:r>
          </w:p>
        </w:tc>
        <w:tc>
          <w:tcPr>
            <w:tcW w:w="3833" w:type="dxa"/>
          </w:tcPr>
          <w:p w:rsidR="00A211A2" w:rsidRDefault="00C65D7F">
            <w:pPr>
              <w:pStyle w:val="TableParagraph"/>
              <w:spacing w:before="37"/>
              <w:ind w:left="35"/>
              <w:rPr>
                <w:sz w:val="18"/>
              </w:rPr>
            </w:pPr>
            <w:r>
              <w:rPr>
                <w:sz w:val="18"/>
              </w:rPr>
              <w:t>津贴补贴</w:t>
            </w:r>
          </w:p>
        </w:tc>
        <w:tc>
          <w:tcPr>
            <w:tcW w:w="1701" w:type="dxa"/>
          </w:tcPr>
          <w:p w:rsidR="00A211A2" w:rsidRDefault="00C65D7F">
            <w:pPr>
              <w:pStyle w:val="TableParagraph"/>
              <w:spacing w:before="67"/>
              <w:ind w:right="17"/>
              <w:jc w:val="right"/>
              <w:rPr>
                <w:sz w:val="14"/>
              </w:rPr>
            </w:pPr>
            <w:r>
              <w:rPr>
                <w:sz w:val="14"/>
              </w:rPr>
              <w:t>649.72</w:t>
            </w:r>
          </w:p>
        </w:tc>
        <w:tc>
          <w:tcPr>
            <w:tcW w:w="1701" w:type="dxa"/>
          </w:tcPr>
          <w:p w:rsidR="00A211A2" w:rsidRDefault="00C65D7F">
            <w:pPr>
              <w:pStyle w:val="TableParagraph"/>
              <w:spacing w:before="67"/>
              <w:ind w:right="16"/>
              <w:jc w:val="right"/>
              <w:rPr>
                <w:sz w:val="14"/>
              </w:rPr>
            </w:pPr>
            <w:r>
              <w:rPr>
                <w:sz w:val="14"/>
              </w:rPr>
              <w:t>649.72</w:t>
            </w:r>
          </w:p>
        </w:tc>
      </w:tr>
      <w:tr w:rsidR="00A211A2">
        <w:trPr>
          <w:trHeight w:val="325"/>
        </w:trPr>
        <w:tc>
          <w:tcPr>
            <w:tcW w:w="1271" w:type="dxa"/>
          </w:tcPr>
          <w:p w:rsidR="00A211A2" w:rsidRDefault="00C65D7F">
            <w:pPr>
              <w:pStyle w:val="TableParagraph"/>
              <w:spacing w:before="37"/>
              <w:ind w:right="587"/>
              <w:jc w:val="right"/>
              <w:rPr>
                <w:sz w:val="18"/>
              </w:rPr>
            </w:pPr>
            <w:r>
              <w:rPr>
                <w:sz w:val="18"/>
              </w:rPr>
              <w:t>30108</w:t>
            </w:r>
          </w:p>
        </w:tc>
        <w:tc>
          <w:tcPr>
            <w:tcW w:w="3833" w:type="dxa"/>
          </w:tcPr>
          <w:p w:rsidR="00A211A2" w:rsidRDefault="00C65D7F">
            <w:pPr>
              <w:pStyle w:val="TableParagraph"/>
              <w:spacing w:before="37"/>
              <w:ind w:left="35"/>
              <w:rPr>
                <w:sz w:val="18"/>
              </w:rPr>
            </w:pPr>
            <w:r>
              <w:rPr>
                <w:sz w:val="18"/>
              </w:rPr>
              <w:t>机关事业单位基本养老保险缴费</w:t>
            </w:r>
          </w:p>
        </w:tc>
        <w:tc>
          <w:tcPr>
            <w:tcW w:w="1701" w:type="dxa"/>
          </w:tcPr>
          <w:p w:rsidR="00A211A2" w:rsidRDefault="00C65D7F">
            <w:pPr>
              <w:pStyle w:val="TableParagraph"/>
              <w:spacing w:before="67"/>
              <w:ind w:right="17"/>
              <w:jc w:val="right"/>
              <w:rPr>
                <w:sz w:val="14"/>
              </w:rPr>
            </w:pPr>
            <w:r>
              <w:rPr>
                <w:sz w:val="14"/>
              </w:rPr>
              <w:t>135.54</w:t>
            </w:r>
          </w:p>
        </w:tc>
        <w:tc>
          <w:tcPr>
            <w:tcW w:w="1701" w:type="dxa"/>
          </w:tcPr>
          <w:p w:rsidR="00A211A2" w:rsidRDefault="00C65D7F">
            <w:pPr>
              <w:pStyle w:val="TableParagraph"/>
              <w:spacing w:before="67"/>
              <w:ind w:right="16"/>
              <w:jc w:val="right"/>
              <w:rPr>
                <w:sz w:val="14"/>
              </w:rPr>
            </w:pPr>
            <w:r>
              <w:rPr>
                <w:sz w:val="14"/>
              </w:rPr>
              <w:t>135.54</w:t>
            </w:r>
          </w:p>
        </w:tc>
      </w:tr>
      <w:tr w:rsidR="00A211A2">
        <w:trPr>
          <w:trHeight w:val="325"/>
        </w:trPr>
        <w:tc>
          <w:tcPr>
            <w:tcW w:w="1271" w:type="dxa"/>
          </w:tcPr>
          <w:p w:rsidR="00A211A2" w:rsidRDefault="00C65D7F">
            <w:pPr>
              <w:pStyle w:val="TableParagraph"/>
              <w:spacing w:before="37"/>
              <w:ind w:right="587"/>
              <w:jc w:val="right"/>
              <w:rPr>
                <w:sz w:val="18"/>
              </w:rPr>
            </w:pPr>
            <w:r>
              <w:rPr>
                <w:sz w:val="18"/>
              </w:rPr>
              <w:t>30109</w:t>
            </w:r>
          </w:p>
        </w:tc>
        <w:tc>
          <w:tcPr>
            <w:tcW w:w="3833" w:type="dxa"/>
          </w:tcPr>
          <w:p w:rsidR="00A211A2" w:rsidRDefault="00C65D7F">
            <w:pPr>
              <w:pStyle w:val="TableParagraph"/>
              <w:spacing w:before="37"/>
              <w:ind w:left="35"/>
              <w:rPr>
                <w:sz w:val="18"/>
              </w:rPr>
            </w:pPr>
            <w:r>
              <w:rPr>
                <w:sz w:val="18"/>
              </w:rPr>
              <w:t>职业年金缴费</w:t>
            </w:r>
          </w:p>
        </w:tc>
        <w:tc>
          <w:tcPr>
            <w:tcW w:w="1701" w:type="dxa"/>
          </w:tcPr>
          <w:p w:rsidR="00A211A2" w:rsidRDefault="00C65D7F">
            <w:pPr>
              <w:pStyle w:val="TableParagraph"/>
              <w:spacing w:before="67"/>
              <w:ind w:right="17"/>
              <w:jc w:val="right"/>
              <w:rPr>
                <w:sz w:val="14"/>
              </w:rPr>
            </w:pPr>
            <w:r>
              <w:rPr>
                <w:sz w:val="14"/>
              </w:rPr>
              <w:t>19.50</w:t>
            </w:r>
          </w:p>
        </w:tc>
        <w:tc>
          <w:tcPr>
            <w:tcW w:w="1701" w:type="dxa"/>
          </w:tcPr>
          <w:p w:rsidR="00A211A2" w:rsidRDefault="00C65D7F">
            <w:pPr>
              <w:pStyle w:val="TableParagraph"/>
              <w:spacing w:before="67"/>
              <w:ind w:right="16"/>
              <w:jc w:val="right"/>
              <w:rPr>
                <w:sz w:val="14"/>
              </w:rPr>
            </w:pPr>
            <w:r>
              <w:rPr>
                <w:sz w:val="14"/>
              </w:rPr>
              <w:t>19.50</w:t>
            </w:r>
          </w:p>
        </w:tc>
      </w:tr>
      <w:tr w:rsidR="00A211A2">
        <w:trPr>
          <w:trHeight w:val="325"/>
        </w:trPr>
        <w:tc>
          <w:tcPr>
            <w:tcW w:w="1271" w:type="dxa"/>
          </w:tcPr>
          <w:p w:rsidR="00A211A2" w:rsidRDefault="00C65D7F">
            <w:pPr>
              <w:pStyle w:val="TableParagraph"/>
              <w:spacing w:before="37"/>
              <w:ind w:right="587"/>
              <w:jc w:val="right"/>
              <w:rPr>
                <w:sz w:val="18"/>
              </w:rPr>
            </w:pPr>
            <w:r>
              <w:rPr>
                <w:sz w:val="18"/>
              </w:rPr>
              <w:t>30110</w:t>
            </w:r>
          </w:p>
        </w:tc>
        <w:tc>
          <w:tcPr>
            <w:tcW w:w="3833" w:type="dxa"/>
          </w:tcPr>
          <w:p w:rsidR="00A211A2" w:rsidRDefault="00C65D7F">
            <w:pPr>
              <w:pStyle w:val="TableParagraph"/>
              <w:spacing w:before="37"/>
              <w:ind w:left="35"/>
              <w:rPr>
                <w:sz w:val="18"/>
              </w:rPr>
            </w:pPr>
            <w:r>
              <w:rPr>
                <w:sz w:val="18"/>
              </w:rPr>
              <w:t>职工基本医疗保险缴费</w:t>
            </w:r>
          </w:p>
        </w:tc>
        <w:tc>
          <w:tcPr>
            <w:tcW w:w="1701" w:type="dxa"/>
          </w:tcPr>
          <w:p w:rsidR="00A211A2" w:rsidRDefault="00C65D7F">
            <w:pPr>
              <w:pStyle w:val="TableParagraph"/>
              <w:spacing w:before="67"/>
              <w:ind w:right="17"/>
              <w:jc w:val="right"/>
              <w:rPr>
                <w:sz w:val="14"/>
              </w:rPr>
            </w:pPr>
            <w:r>
              <w:rPr>
                <w:sz w:val="14"/>
              </w:rPr>
              <w:t>70.57</w:t>
            </w:r>
          </w:p>
        </w:tc>
        <w:tc>
          <w:tcPr>
            <w:tcW w:w="1701" w:type="dxa"/>
          </w:tcPr>
          <w:p w:rsidR="00A211A2" w:rsidRDefault="00C65D7F">
            <w:pPr>
              <w:pStyle w:val="TableParagraph"/>
              <w:spacing w:before="67"/>
              <w:ind w:right="16"/>
              <w:jc w:val="right"/>
              <w:rPr>
                <w:sz w:val="14"/>
              </w:rPr>
            </w:pPr>
            <w:r>
              <w:rPr>
                <w:sz w:val="14"/>
              </w:rPr>
              <w:t>70.57</w:t>
            </w:r>
          </w:p>
        </w:tc>
      </w:tr>
      <w:tr w:rsidR="00A211A2">
        <w:trPr>
          <w:trHeight w:val="325"/>
        </w:trPr>
        <w:tc>
          <w:tcPr>
            <w:tcW w:w="1271" w:type="dxa"/>
          </w:tcPr>
          <w:p w:rsidR="00A211A2" w:rsidRDefault="00C65D7F">
            <w:pPr>
              <w:pStyle w:val="TableParagraph"/>
              <w:spacing w:before="37"/>
              <w:ind w:right="587"/>
              <w:jc w:val="right"/>
              <w:rPr>
                <w:sz w:val="18"/>
              </w:rPr>
            </w:pPr>
            <w:r>
              <w:rPr>
                <w:sz w:val="18"/>
              </w:rPr>
              <w:t>30112</w:t>
            </w:r>
          </w:p>
        </w:tc>
        <w:tc>
          <w:tcPr>
            <w:tcW w:w="3833" w:type="dxa"/>
          </w:tcPr>
          <w:p w:rsidR="00A211A2" w:rsidRDefault="00C65D7F">
            <w:pPr>
              <w:pStyle w:val="TableParagraph"/>
              <w:spacing w:before="37"/>
              <w:ind w:left="35"/>
              <w:rPr>
                <w:sz w:val="18"/>
              </w:rPr>
            </w:pPr>
            <w:r>
              <w:rPr>
                <w:sz w:val="18"/>
              </w:rPr>
              <w:t>其他社会保障缴费</w:t>
            </w:r>
          </w:p>
        </w:tc>
        <w:tc>
          <w:tcPr>
            <w:tcW w:w="1701" w:type="dxa"/>
          </w:tcPr>
          <w:p w:rsidR="00A211A2" w:rsidRDefault="00C65D7F">
            <w:pPr>
              <w:pStyle w:val="TableParagraph"/>
              <w:spacing w:before="67"/>
              <w:ind w:right="17"/>
              <w:jc w:val="right"/>
              <w:rPr>
                <w:sz w:val="14"/>
              </w:rPr>
            </w:pPr>
            <w:r>
              <w:rPr>
                <w:sz w:val="14"/>
              </w:rPr>
              <w:t>3.39</w:t>
            </w:r>
          </w:p>
        </w:tc>
        <w:tc>
          <w:tcPr>
            <w:tcW w:w="1701" w:type="dxa"/>
          </w:tcPr>
          <w:p w:rsidR="00A211A2" w:rsidRDefault="00C65D7F">
            <w:pPr>
              <w:pStyle w:val="TableParagraph"/>
              <w:spacing w:before="67"/>
              <w:ind w:right="16"/>
              <w:jc w:val="right"/>
              <w:rPr>
                <w:sz w:val="14"/>
              </w:rPr>
            </w:pPr>
            <w:r>
              <w:rPr>
                <w:sz w:val="14"/>
              </w:rPr>
              <w:t>3.39</w:t>
            </w:r>
          </w:p>
        </w:tc>
      </w:tr>
      <w:tr w:rsidR="00A211A2">
        <w:trPr>
          <w:trHeight w:val="325"/>
        </w:trPr>
        <w:tc>
          <w:tcPr>
            <w:tcW w:w="1271" w:type="dxa"/>
          </w:tcPr>
          <w:p w:rsidR="00A211A2" w:rsidRDefault="00C65D7F">
            <w:pPr>
              <w:pStyle w:val="TableParagraph"/>
              <w:spacing w:before="37"/>
              <w:ind w:right="587"/>
              <w:jc w:val="right"/>
              <w:rPr>
                <w:sz w:val="18"/>
              </w:rPr>
            </w:pPr>
            <w:r>
              <w:rPr>
                <w:sz w:val="18"/>
              </w:rPr>
              <w:t>30113</w:t>
            </w:r>
          </w:p>
        </w:tc>
        <w:tc>
          <w:tcPr>
            <w:tcW w:w="3833" w:type="dxa"/>
          </w:tcPr>
          <w:p w:rsidR="00A211A2" w:rsidRDefault="00C65D7F">
            <w:pPr>
              <w:pStyle w:val="TableParagraph"/>
              <w:spacing w:before="37"/>
              <w:ind w:left="35"/>
              <w:rPr>
                <w:sz w:val="18"/>
              </w:rPr>
            </w:pPr>
            <w:r>
              <w:rPr>
                <w:sz w:val="18"/>
              </w:rPr>
              <w:t>住房公积金</w:t>
            </w:r>
          </w:p>
        </w:tc>
        <w:tc>
          <w:tcPr>
            <w:tcW w:w="1701" w:type="dxa"/>
          </w:tcPr>
          <w:p w:rsidR="00A211A2" w:rsidRDefault="00C65D7F">
            <w:pPr>
              <w:pStyle w:val="TableParagraph"/>
              <w:spacing w:before="67"/>
              <w:ind w:right="17"/>
              <w:jc w:val="right"/>
              <w:rPr>
                <w:sz w:val="14"/>
              </w:rPr>
            </w:pPr>
            <w:r>
              <w:rPr>
                <w:sz w:val="14"/>
              </w:rPr>
              <w:t>90.87</w:t>
            </w:r>
          </w:p>
        </w:tc>
        <w:tc>
          <w:tcPr>
            <w:tcW w:w="1701" w:type="dxa"/>
          </w:tcPr>
          <w:p w:rsidR="00A211A2" w:rsidRDefault="00C65D7F">
            <w:pPr>
              <w:pStyle w:val="TableParagraph"/>
              <w:spacing w:before="67"/>
              <w:ind w:right="16"/>
              <w:jc w:val="right"/>
              <w:rPr>
                <w:sz w:val="14"/>
              </w:rPr>
            </w:pPr>
            <w:r>
              <w:rPr>
                <w:sz w:val="14"/>
              </w:rPr>
              <w:t>90.87</w:t>
            </w:r>
          </w:p>
        </w:tc>
      </w:tr>
      <w:tr w:rsidR="00A211A2">
        <w:trPr>
          <w:trHeight w:val="325"/>
        </w:trPr>
        <w:tc>
          <w:tcPr>
            <w:tcW w:w="1271" w:type="dxa"/>
          </w:tcPr>
          <w:p w:rsidR="00A211A2" w:rsidRDefault="00C65D7F">
            <w:pPr>
              <w:pStyle w:val="TableParagraph"/>
              <w:spacing w:before="37"/>
              <w:ind w:right="587"/>
              <w:jc w:val="right"/>
              <w:rPr>
                <w:sz w:val="18"/>
              </w:rPr>
            </w:pPr>
            <w:r>
              <w:rPr>
                <w:sz w:val="18"/>
              </w:rPr>
              <w:t>30199</w:t>
            </w:r>
          </w:p>
        </w:tc>
        <w:tc>
          <w:tcPr>
            <w:tcW w:w="3833" w:type="dxa"/>
          </w:tcPr>
          <w:p w:rsidR="00A211A2" w:rsidRDefault="00C65D7F">
            <w:pPr>
              <w:pStyle w:val="TableParagraph"/>
              <w:spacing w:before="37"/>
              <w:ind w:left="35"/>
              <w:rPr>
                <w:sz w:val="18"/>
              </w:rPr>
            </w:pPr>
            <w:r>
              <w:rPr>
                <w:sz w:val="18"/>
              </w:rPr>
              <w:t>其他工资福利支出</w:t>
            </w:r>
          </w:p>
        </w:tc>
        <w:tc>
          <w:tcPr>
            <w:tcW w:w="1701" w:type="dxa"/>
          </w:tcPr>
          <w:p w:rsidR="00A211A2" w:rsidRDefault="00C65D7F">
            <w:pPr>
              <w:pStyle w:val="TableParagraph"/>
              <w:spacing w:before="67"/>
              <w:ind w:right="17"/>
              <w:jc w:val="right"/>
              <w:rPr>
                <w:sz w:val="14"/>
              </w:rPr>
            </w:pPr>
            <w:r>
              <w:rPr>
                <w:sz w:val="14"/>
              </w:rPr>
              <w:t>140.00</w:t>
            </w:r>
          </w:p>
        </w:tc>
        <w:tc>
          <w:tcPr>
            <w:tcW w:w="1701" w:type="dxa"/>
          </w:tcPr>
          <w:p w:rsidR="00A211A2" w:rsidRDefault="00C65D7F">
            <w:pPr>
              <w:pStyle w:val="TableParagraph"/>
              <w:spacing w:before="67"/>
              <w:ind w:right="16"/>
              <w:jc w:val="right"/>
              <w:rPr>
                <w:sz w:val="14"/>
              </w:rPr>
            </w:pPr>
            <w:r>
              <w:rPr>
                <w:sz w:val="14"/>
              </w:rPr>
              <w:t>140.00</w:t>
            </w:r>
          </w:p>
        </w:tc>
      </w:tr>
      <w:tr w:rsidR="00A211A2">
        <w:trPr>
          <w:trHeight w:val="325"/>
        </w:trPr>
        <w:tc>
          <w:tcPr>
            <w:tcW w:w="1271" w:type="dxa"/>
          </w:tcPr>
          <w:p w:rsidR="00A211A2" w:rsidRDefault="00C65D7F">
            <w:pPr>
              <w:pStyle w:val="TableParagraph"/>
              <w:spacing w:before="37"/>
              <w:ind w:left="35"/>
              <w:rPr>
                <w:sz w:val="18"/>
              </w:rPr>
            </w:pPr>
            <w:r>
              <w:rPr>
                <w:sz w:val="18"/>
              </w:rPr>
              <w:t>302</w:t>
            </w:r>
          </w:p>
        </w:tc>
        <w:tc>
          <w:tcPr>
            <w:tcW w:w="3833" w:type="dxa"/>
          </w:tcPr>
          <w:p w:rsidR="00A211A2" w:rsidRDefault="00C65D7F">
            <w:pPr>
              <w:pStyle w:val="TableParagraph"/>
              <w:spacing w:before="37"/>
              <w:ind w:left="35"/>
              <w:rPr>
                <w:sz w:val="18"/>
              </w:rPr>
            </w:pPr>
            <w:r>
              <w:rPr>
                <w:sz w:val="18"/>
              </w:rPr>
              <w:t>商品和服务支出</w:t>
            </w:r>
          </w:p>
        </w:tc>
        <w:tc>
          <w:tcPr>
            <w:tcW w:w="1701" w:type="dxa"/>
          </w:tcPr>
          <w:p w:rsidR="00A211A2" w:rsidRDefault="00C65D7F">
            <w:pPr>
              <w:pStyle w:val="TableParagraph"/>
              <w:spacing w:before="67"/>
              <w:ind w:right="17"/>
              <w:jc w:val="right"/>
              <w:rPr>
                <w:sz w:val="14"/>
              </w:rPr>
            </w:pPr>
            <w:r>
              <w:rPr>
                <w:sz w:val="14"/>
              </w:rPr>
              <w:t>336.60</w:t>
            </w:r>
          </w:p>
        </w:tc>
        <w:tc>
          <w:tcPr>
            <w:tcW w:w="1701" w:type="dxa"/>
          </w:tcPr>
          <w:p w:rsidR="00A211A2" w:rsidRDefault="00C65D7F">
            <w:pPr>
              <w:pStyle w:val="TableParagraph"/>
              <w:spacing w:before="67"/>
              <w:ind w:right="16"/>
              <w:jc w:val="right"/>
              <w:rPr>
                <w:sz w:val="14"/>
              </w:rPr>
            </w:pPr>
            <w:r>
              <w:rPr>
                <w:sz w:val="14"/>
              </w:rPr>
              <w:t>336.60</w:t>
            </w:r>
          </w:p>
        </w:tc>
      </w:tr>
      <w:tr w:rsidR="00A211A2">
        <w:trPr>
          <w:trHeight w:val="325"/>
        </w:trPr>
        <w:tc>
          <w:tcPr>
            <w:tcW w:w="1271" w:type="dxa"/>
          </w:tcPr>
          <w:p w:rsidR="00A211A2" w:rsidRDefault="00C65D7F">
            <w:pPr>
              <w:pStyle w:val="TableParagraph"/>
              <w:spacing w:before="37"/>
              <w:ind w:right="587"/>
              <w:jc w:val="right"/>
              <w:rPr>
                <w:sz w:val="18"/>
              </w:rPr>
            </w:pPr>
            <w:r>
              <w:rPr>
                <w:sz w:val="18"/>
              </w:rPr>
              <w:t>30201</w:t>
            </w:r>
          </w:p>
        </w:tc>
        <w:tc>
          <w:tcPr>
            <w:tcW w:w="3833" w:type="dxa"/>
          </w:tcPr>
          <w:p w:rsidR="00A211A2" w:rsidRDefault="00C65D7F">
            <w:pPr>
              <w:pStyle w:val="TableParagraph"/>
              <w:spacing w:before="37"/>
              <w:ind w:left="35"/>
              <w:rPr>
                <w:sz w:val="18"/>
              </w:rPr>
            </w:pPr>
            <w:r>
              <w:rPr>
                <w:sz w:val="18"/>
              </w:rPr>
              <w:t>办公费</w:t>
            </w:r>
          </w:p>
        </w:tc>
        <w:tc>
          <w:tcPr>
            <w:tcW w:w="1701" w:type="dxa"/>
          </w:tcPr>
          <w:p w:rsidR="00A211A2" w:rsidRDefault="00C65D7F">
            <w:pPr>
              <w:pStyle w:val="TableParagraph"/>
              <w:spacing w:before="67"/>
              <w:ind w:right="17"/>
              <w:jc w:val="right"/>
              <w:rPr>
                <w:sz w:val="14"/>
              </w:rPr>
            </w:pPr>
            <w:r>
              <w:rPr>
                <w:sz w:val="14"/>
              </w:rPr>
              <w:t>26.40</w:t>
            </w:r>
          </w:p>
        </w:tc>
        <w:tc>
          <w:tcPr>
            <w:tcW w:w="1701" w:type="dxa"/>
          </w:tcPr>
          <w:p w:rsidR="00A211A2" w:rsidRDefault="00C65D7F">
            <w:pPr>
              <w:pStyle w:val="TableParagraph"/>
              <w:spacing w:before="67"/>
              <w:ind w:right="16"/>
              <w:jc w:val="right"/>
              <w:rPr>
                <w:sz w:val="14"/>
              </w:rPr>
            </w:pPr>
            <w:r>
              <w:rPr>
                <w:sz w:val="14"/>
              </w:rPr>
              <w:t>26.40</w:t>
            </w:r>
          </w:p>
        </w:tc>
      </w:tr>
      <w:tr w:rsidR="00A211A2">
        <w:trPr>
          <w:trHeight w:val="325"/>
        </w:trPr>
        <w:tc>
          <w:tcPr>
            <w:tcW w:w="1271" w:type="dxa"/>
          </w:tcPr>
          <w:p w:rsidR="00A211A2" w:rsidRDefault="00C65D7F">
            <w:pPr>
              <w:pStyle w:val="TableParagraph"/>
              <w:spacing w:before="37"/>
              <w:ind w:right="587"/>
              <w:jc w:val="right"/>
              <w:rPr>
                <w:sz w:val="18"/>
              </w:rPr>
            </w:pPr>
            <w:r>
              <w:rPr>
                <w:sz w:val="18"/>
              </w:rPr>
              <w:t>30205</w:t>
            </w:r>
          </w:p>
        </w:tc>
        <w:tc>
          <w:tcPr>
            <w:tcW w:w="3833" w:type="dxa"/>
          </w:tcPr>
          <w:p w:rsidR="00A211A2" w:rsidRDefault="00C65D7F">
            <w:pPr>
              <w:pStyle w:val="TableParagraph"/>
              <w:spacing w:before="37"/>
              <w:ind w:left="35"/>
              <w:rPr>
                <w:sz w:val="18"/>
              </w:rPr>
            </w:pPr>
            <w:r>
              <w:rPr>
                <w:sz w:val="18"/>
              </w:rPr>
              <w:t>水费</w:t>
            </w:r>
          </w:p>
        </w:tc>
        <w:tc>
          <w:tcPr>
            <w:tcW w:w="1701" w:type="dxa"/>
          </w:tcPr>
          <w:p w:rsidR="00A211A2" w:rsidRDefault="00C65D7F">
            <w:pPr>
              <w:pStyle w:val="TableParagraph"/>
              <w:spacing w:before="67"/>
              <w:ind w:right="17"/>
              <w:jc w:val="right"/>
              <w:rPr>
                <w:sz w:val="14"/>
              </w:rPr>
            </w:pPr>
            <w:r>
              <w:rPr>
                <w:sz w:val="14"/>
              </w:rPr>
              <w:t>12.00</w:t>
            </w:r>
          </w:p>
        </w:tc>
        <w:tc>
          <w:tcPr>
            <w:tcW w:w="1701" w:type="dxa"/>
          </w:tcPr>
          <w:p w:rsidR="00A211A2" w:rsidRDefault="00C65D7F">
            <w:pPr>
              <w:pStyle w:val="TableParagraph"/>
              <w:spacing w:before="67"/>
              <w:ind w:right="16"/>
              <w:jc w:val="right"/>
              <w:rPr>
                <w:sz w:val="14"/>
              </w:rPr>
            </w:pPr>
            <w:r>
              <w:rPr>
                <w:sz w:val="14"/>
              </w:rPr>
              <w:t>12.00</w:t>
            </w:r>
          </w:p>
        </w:tc>
      </w:tr>
      <w:tr w:rsidR="00A211A2">
        <w:trPr>
          <w:trHeight w:val="325"/>
        </w:trPr>
        <w:tc>
          <w:tcPr>
            <w:tcW w:w="1271" w:type="dxa"/>
          </w:tcPr>
          <w:p w:rsidR="00A211A2" w:rsidRDefault="00C65D7F">
            <w:pPr>
              <w:pStyle w:val="TableParagraph"/>
              <w:spacing w:before="37"/>
              <w:ind w:right="587"/>
              <w:jc w:val="right"/>
              <w:rPr>
                <w:sz w:val="18"/>
              </w:rPr>
            </w:pPr>
            <w:r>
              <w:rPr>
                <w:sz w:val="18"/>
              </w:rPr>
              <w:t>30206</w:t>
            </w:r>
          </w:p>
        </w:tc>
        <w:tc>
          <w:tcPr>
            <w:tcW w:w="3833" w:type="dxa"/>
          </w:tcPr>
          <w:p w:rsidR="00A211A2" w:rsidRDefault="00C65D7F">
            <w:pPr>
              <w:pStyle w:val="TableParagraph"/>
              <w:spacing w:before="37"/>
              <w:ind w:left="35"/>
              <w:rPr>
                <w:sz w:val="18"/>
              </w:rPr>
            </w:pPr>
            <w:r>
              <w:rPr>
                <w:sz w:val="18"/>
              </w:rPr>
              <w:t>电费</w:t>
            </w:r>
          </w:p>
        </w:tc>
        <w:tc>
          <w:tcPr>
            <w:tcW w:w="1701" w:type="dxa"/>
          </w:tcPr>
          <w:p w:rsidR="00A211A2" w:rsidRDefault="00C65D7F">
            <w:pPr>
              <w:pStyle w:val="TableParagraph"/>
              <w:spacing w:before="67"/>
              <w:ind w:right="17"/>
              <w:jc w:val="right"/>
              <w:rPr>
                <w:sz w:val="14"/>
              </w:rPr>
            </w:pPr>
            <w:r>
              <w:rPr>
                <w:sz w:val="14"/>
              </w:rPr>
              <w:t>23.00</w:t>
            </w:r>
          </w:p>
        </w:tc>
        <w:tc>
          <w:tcPr>
            <w:tcW w:w="1701" w:type="dxa"/>
          </w:tcPr>
          <w:p w:rsidR="00A211A2" w:rsidRDefault="00C65D7F">
            <w:pPr>
              <w:pStyle w:val="TableParagraph"/>
              <w:spacing w:before="67"/>
              <w:ind w:right="16"/>
              <w:jc w:val="right"/>
              <w:rPr>
                <w:sz w:val="14"/>
              </w:rPr>
            </w:pPr>
            <w:r>
              <w:rPr>
                <w:sz w:val="14"/>
              </w:rPr>
              <w:t>23.00</w:t>
            </w:r>
          </w:p>
        </w:tc>
      </w:tr>
      <w:tr w:rsidR="00A211A2">
        <w:trPr>
          <w:trHeight w:val="325"/>
        </w:trPr>
        <w:tc>
          <w:tcPr>
            <w:tcW w:w="1271" w:type="dxa"/>
          </w:tcPr>
          <w:p w:rsidR="00A211A2" w:rsidRDefault="00C65D7F">
            <w:pPr>
              <w:pStyle w:val="TableParagraph"/>
              <w:spacing w:before="37"/>
              <w:ind w:right="587"/>
              <w:jc w:val="right"/>
              <w:rPr>
                <w:sz w:val="18"/>
              </w:rPr>
            </w:pPr>
            <w:r>
              <w:rPr>
                <w:sz w:val="18"/>
              </w:rPr>
              <w:t>30209</w:t>
            </w:r>
          </w:p>
        </w:tc>
        <w:tc>
          <w:tcPr>
            <w:tcW w:w="3833" w:type="dxa"/>
          </w:tcPr>
          <w:p w:rsidR="00A211A2" w:rsidRDefault="00C65D7F">
            <w:pPr>
              <w:pStyle w:val="TableParagraph"/>
              <w:spacing w:before="37"/>
              <w:ind w:left="35"/>
              <w:rPr>
                <w:sz w:val="18"/>
              </w:rPr>
            </w:pPr>
            <w:r>
              <w:rPr>
                <w:sz w:val="18"/>
              </w:rPr>
              <w:t>物业管理费</w:t>
            </w:r>
          </w:p>
        </w:tc>
        <w:tc>
          <w:tcPr>
            <w:tcW w:w="1701" w:type="dxa"/>
          </w:tcPr>
          <w:p w:rsidR="00A211A2" w:rsidRDefault="00C65D7F">
            <w:pPr>
              <w:pStyle w:val="TableParagraph"/>
              <w:spacing w:before="67"/>
              <w:ind w:right="17"/>
              <w:jc w:val="right"/>
              <w:rPr>
                <w:sz w:val="14"/>
              </w:rPr>
            </w:pPr>
            <w:r>
              <w:rPr>
                <w:sz w:val="14"/>
              </w:rPr>
              <w:t>60.00</w:t>
            </w:r>
          </w:p>
        </w:tc>
        <w:tc>
          <w:tcPr>
            <w:tcW w:w="1701" w:type="dxa"/>
          </w:tcPr>
          <w:p w:rsidR="00A211A2" w:rsidRDefault="00C65D7F">
            <w:pPr>
              <w:pStyle w:val="TableParagraph"/>
              <w:spacing w:before="67"/>
              <w:ind w:right="16"/>
              <w:jc w:val="right"/>
              <w:rPr>
                <w:sz w:val="14"/>
              </w:rPr>
            </w:pPr>
            <w:r>
              <w:rPr>
                <w:sz w:val="14"/>
              </w:rPr>
              <w:t>60.00</w:t>
            </w:r>
          </w:p>
        </w:tc>
      </w:tr>
      <w:tr w:rsidR="00A211A2">
        <w:trPr>
          <w:trHeight w:val="325"/>
        </w:trPr>
        <w:tc>
          <w:tcPr>
            <w:tcW w:w="1271" w:type="dxa"/>
          </w:tcPr>
          <w:p w:rsidR="00A211A2" w:rsidRDefault="00C65D7F">
            <w:pPr>
              <w:pStyle w:val="TableParagraph"/>
              <w:spacing w:before="37"/>
              <w:ind w:right="587"/>
              <w:jc w:val="right"/>
              <w:rPr>
                <w:sz w:val="18"/>
              </w:rPr>
            </w:pPr>
            <w:r>
              <w:rPr>
                <w:sz w:val="18"/>
              </w:rPr>
              <w:t>30211</w:t>
            </w:r>
          </w:p>
        </w:tc>
        <w:tc>
          <w:tcPr>
            <w:tcW w:w="3833" w:type="dxa"/>
          </w:tcPr>
          <w:p w:rsidR="00A211A2" w:rsidRDefault="00C65D7F">
            <w:pPr>
              <w:pStyle w:val="TableParagraph"/>
              <w:spacing w:before="37"/>
              <w:ind w:left="35"/>
              <w:rPr>
                <w:sz w:val="18"/>
              </w:rPr>
            </w:pPr>
            <w:r>
              <w:rPr>
                <w:sz w:val="18"/>
              </w:rPr>
              <w:t>差旅费</w:t>
            </w:r>
          </w:p>
        </w:tc>
        <w:tc>
          <w:tcPr>
            <w:tcW w:w="1701" w:type="dxa"/>
          </w:tcPr>
          <w:p w:rsidR="00A211A2" w:rsidRDefault="00C65D7F">
            <w:pPr>
              <w:pStyle w:val="TableParagraph"/>
              <w:spacing w:before="67"/>
              <w:ind w:right="17"/>
              <w:jc w:val="right"/>
              <w:rPr>
                <w:sz w:val="14"/>
              </w:rPr>
            </w:pPr>
            <w:r>
              <w:rPr>
                <w:sz w:val="14"/>
              </w:rPr>
              <w:t>3.00</w:t>
            </w:r>
          </w:p>
        </w:tc>
        <w:tc>
          <w:tcPr>
            <w:tcW w:w="1701" w:type="dxa"/>
          </w:tcPr>
          <w:p w:rsidR="00A211A2" w:rsidRDefault="00C65D7F">
            <w:pPr>
              <w:pStyle w:val="TableParagraph"/>
              <w:spacing w:before="67"/>
              <w:ind w:right="16"/>
              <w:jc w:val="right"/>
              <w:rPr>
                <w:sz w:val="14"/>
              </w:rPr>
            </w:pPr>
            <w:r>
              <w:rPr>
                <w:sz w:val="14"/>
              </w:rPr>
              <w:t>3.00</w:t>
            </w:r>
          </w:p>
        </w:tc>
      </w:tr>
      <w:tr w:rsidR="00A211A2">
        <w:trPr>
          <w:trHeight w:val="325"/>
        </w:trPr>
        <w:tc>
          <w:tcPr>
            <w:tcW w:w="1271" w:type="dxa"/>
          </w:tcPr>
          <w:p w:rsidR="00A211A2" w:rsidRDefault="00C65D7F">
            <w:pPr>
              <w:pStyle w:val="TableParagraph"/>
              <w:spacing w:before="37"/>
              <w:ind w:right="587"/>
              <w:jc w:val="right"/>
              <w:rPr>
                <w:sz w:val="18"/>
              </w:rPr>
            </w:pPr>
            <w:r>
              <w:rPr>
                <w:sz w:val="18"/>
              </w:rPr>
              <w:t>30213</w:t>
            </w:r>
          </w:p>
        </w:tc>
        <w:tc>
          <w:tcPr>
            <w:tcW w:w="3833" w:type="dxa"/>
          </w:tcPr>
          <w:p w:rsidR="00A211A2" w:rsidRDefault="00C65D7F">
            <w:pPr>
              <w:pStyle w:val="TableParagraph"/>
              <w:spacing w:before="37"/>
              <w:ind w:left="35"/>
              <w:rPr>
                <w:sz w:val="18"/>
              </w:rPr>
            </w:pPr>
            <w:r>
              <w:rPr>
                <w:sz w:val="18"/>
              </w:rPr>
              <w:t>维修（护）费</w:t>
            </w:r>
          </w:p>
        </w:tc>
        <w:tc>
          <w:tcPr>
            <w:tcW w:w="1701" w:type="dxa"/>
          </w:tcPr>
          <w:p w:rsidR="00A211A2" w:rsidRDefault="00C65D7F">
            <w:pPr>
              <w:pStyle w:val="TableParagraph"/>
              <w:spacing w:before="67"/>
              <w:ind w:right="17"/>
              <w:jc w:val="right"/>
              <w:rPr>
                <w:sz w:val="14"/>
              </w:rPr>
            </w:pPr>
            <w:r>
              <w:rPr>
                <w:sz w:val="14"/>
              </w:rPr>
              <w:t>13.00</w:t>
            </w:r>
          </w:p>
        </w:tc>
        <w:tc>
          <w:tcPr>
            <w:tcW w:w="1701" w:type="dxa"/>
          </w:tcPr>
          <w:p w:rsidR="00A211A2" w:rsidRDefault="00C65D7F">
            <w:pPr>
              <w:pStyle w:val="TableParagraph"/>
              <w:spacing w:before="67"/>
              <w:ind w:right="16"/>
              <w:jc w:val="right"/>
              <w:rPr>
                <w:sz w:val="14"/>
              </w:rPr>
            </w:pPr>
            <w:r>
              <w:rPr>
                <w:sz w:val="14"/>
              </w:rPr>
              <w:t>13.00</w:t>
            </w:r>
          </w:p>
        </w:tc>
      </w:tr>
      <w:tr w:rsidR="00A211A2">
        <w:trPr>
          <w:trHeight w:val="325"/>
        </w:trPr>
        <w:tc>
          <w:tcPr>
            <w:tcW w:w="1271" w:type="dxa"/>
          </w:tcPr>
          <w:p w:rsidR="00A211A2" w:rsidRDefault="00C65D7F">
            <w:pPr>
              <w:pStyle w:val="TableParagraph"/>
              <w:spacing w:before="37"/>
              <w:ind w:right="587"/>
              <w:jc w:val="right"/>
              <w:rPr>
                <w:sz w:val="18"/>
              </w:rPr>
            </w:pPr>
            <w:r>
              <w:rPr>
                <w:sz w:val="18"/>
              </w:rPr>
              <w:t>30217</w:t>
            </w:r>
          </w:p>
        </w:tc>
        <w:tc>
          <w:tcPr>
            <w:tcW w:w="3833" w:type="dxa"/>
          </w:tcPr>
          <w:p w:rsidR="00A211A2" w:rsidRDefault="00C65D7F">
            <w:pPr>
              <w:pStyle w:val="TableParagraph"/>
              <w:spacing w:before="37"/>
              <w:ind w:left="35"/>
              <w:rPr>
                <w:sz w:val="18"/>
              </w:rPr>
            </w:pPr>
            <w:r>
              <w:rPr>
                <w:sz w:val="18"/>
              </w:rPr>
              <w:t>公务接待费</w:t>
            </w:r>
          </w:p>
        </w:tc>
        <w:tc>
          <w:tcPr>
            <w:tcW w:w="1701" w:type="dxa"/>
          </w:tcPr>
          <w:p w:rsidR="00A211A2" w:rsidRDefault="00C65D7F">
            <w:pPr>
              <w:pStyle w:val="TableParagraph"/>
              <w:spacing w:before="67"/>
              <w:ind w:right="17"/>
              <w:jc w:val="right"/>
              <w:rPr>
                <w:sz w:val="14"/>
              </w:rPr>
            </w:pPr>
            <w:r>
              <w:rPr>
                <w:sz w:val="14"/>
              </w:rPr>
              <w:t>5.00</w:t>
            </w:r>
          </w:p>
        </w:tc>
        <w:tc>
          <w:tcPr>
            <w:tcW w:w="1701" w:type="dxa"/>
          </w:tcPr>
          <w:p w:rsidR="00A211A2" w:rsidRDefault="00C65D7F">
            <w:pPr>
              <w:pStyle w:val="TableParagraph"/>
              <w:spacing w:before="67"/>
              <w:ind w:right="16"/>
              <w:jc w:val="right"/>
              <w:rPr>
                <w:sz w:val="14"/>
              </w:rPr>
            </w:pPr>
            <w:r>
              <w:rPr>
                <w:sz w:val="14"/>
              </w:rPr>
              <w:t>5.00</w:t>
            </w:r>
          </w:p>
        </w:tc>
      </w:tr>
      <w:tr w:rsidR="00A211A2">
        <w:trPr>
          <w:trHeight w:val="325"/>
        </w:trPr>
        <w:tc>
          <w:tcPr>
            <w:tcW w:w="1271" w:type="dxa"/>
          </w:tcPr>
          <w:p w:rsidR="00A211A2" w:rsidRDefault="00C65D7F">
            <w:pPr>
              <w:pStyle w:val="TableParagraph"/>
              <w:spacing w:before="37"/>
              <w:ind w:right="587"/>
              <w:jc w:val="right"/>
              <w:rPr>
                <w:sz w:val="18"/>
              </w:rPr>
            </w:pPr>
            <w:r>
              <w:rPr>
                <w:sz w:val="18"/>
              </w:rPr>
              <w:t>30228</w:t>
            </w:r>
          </w:p>
        </w:tc>
        <w:tc>
          <w:tcPr>
            <w:tcW w:w="3833" w:type="dxa"/>
          </w:tcPr>
          <w:p w:rsidR="00A211A2" w:rsidRDefault="00C65D7F">
            <w:pPr>
              <w:pStyle w:val="TableParagraph"/>
              <w:spacing w:before="37"/>
              <w:ind w:left="35"/>
              <w:rPr>
                <w:sz w:val="18"/>
              </w:rPr>
            </w:pPr>
            <w:r>
              <w:rPr>
                <w:sz w:val="18"/>
              </w:rPr>
              <w:t>工会经费</w:t>
            </w:r>
          </w:p>
        </w:tc>
        <w:tc>
          <w:tcPr>
            <w:tcW w:w="1701" w:type="dxa"/>
          </w:tcPr>
          <w:p w:rsidR="00A211A2" w:rsidRDefault="00C65D7F">
            <w:pPr>
              <w:pStyle w:val="TableParagraph"/>
              <w:spacing w:before="67"/>
              <w:ind w:right="17"/>
              <w:jc w:val="right"/>
              <w:rPr>
                <w:sz w:val="14"/>
              </w:rPr>
            </w:pPr>
            <w:r>
              <w:rPr>
                <w:sz w:val="14"/>
              </w:rPr>
              <w:t>35.00</w:t>
            </w:r>
          </w:p>
        </w:tc>
        <w:tc>
          <w:tcPr>
            <w:tcW w:w="1701" w:type="dxa"/>
          </w:tcPr>
          <w:p w:rsidR="00A211A2" w:rsidRDefault="00C65D7F">
            <w:pPr>
              <w:pStyle w:val="TableParagraph"/>
              <w:spacing w:before="67"/>
              <w:ind w:right="16"/>
              <w:jc w:val="right"/>
              <w:rPr>
                <w:sz w:val="14"/>
              </w:rPr>
            </w:pPr>
            <w:r>
              <w:rPr>
                <w:sz w:val="14"/>
              </w:rPr>
              <w:t>35.00</w:t>
            </w:r>
          </w:p>
        </w:tc>
      </w:tr>
      <w:tr w:rsidR="00A211A2">
        <w:trPr>
          <w:trHeight w:val="325"/>
        </w:trPr>
        <w:tc>
          <w:tcPr>
            <w:tcW w:w="1271" w:type="dxa"/>
          </w:tcPr>
          <w:p w:rsidR="00A211A2" w:rsidRDefault="00C65D7F">
            <w:pPr>
              <w:pStyle w:val="TableParagraph"/>
              <w:spacing w:before="37"/>
              <w:ind w:right="587"/>
              <w:jc w:val="right"/>
              <w:rPr>
                <w:sz w:val="18"/>
              </w:rPr>
            </w:pPr>
            <w:r>
              <w:rPr>
                <w:sz w:val="18"/>
              </w:rPr>
              <w:t>30231</w:t>
            </w:r>
          </w:p>
        </w:tc>
        <w:tc>
          <w:tcPr>
            <w:tcW w:w="3833" w:type="dxa"/>
          </w:tcPr>
          <w:p w:rsidR="00A211A2" w:rsidRDefault="00C65D7F">
            <w:pPr>
              <w:pStyle w:val="TableParagraph"/>
              <w:spacing w:before="37"/>
              <w:ind w:left="35"/>
              <w:rPr>
                <w:sz w:val="18"/>
              </w:rPr>
            </w:pPr>
            <w:r>
              <w:rPr>
                <w:sz w:val="18"/>
              </w:rPr>
              <w:t>公务用车运行维护费</w:t>
            </w:r>
          </w:p>
        </w:tc>
        <w:tc>
          <w:tcPr>
            <w:tcW w:w="1701" w:type="dxa"/>
          </w:tcPr>
          <w:p w:rsidR="00A211A2" w:rsidRDefault="00C65D7F">
            <w:pPr>
              <w:pStyle w:val="TableParagraph"/>
              <w:spacing w:before="67"/>
              <w:ind w:right="17"/>
              <w:jc w:val="right"/>
              <w:rPr>
                <w:sz w:val="14"/>
              </w:rPr>
            </w:pPr>
            <w:r>
              <w:rPr>
                <w:sz w:val="14"/>
              </w:rPr>
              <w:t>27.00</w:t>
            </w:r>
          </w:p>
        </w:tc>
        <w:tc>
          <w:tcPr>
            <w:tcW w:w="1701" w:type="dxa"/>
          </w:tcPr>
          <w:p w:rsidR="00A211A2" w:rsidRDefault="00C65D7F">
            <w:pPr>
              <w:pStyle w:val="TableParagraph"/>
              <w:spacing w:before="67"/>
              <w:ind w:right="16"/>
              <w:jc w:val="right"/>
              <w:rPr>
                <w:sz w:val="14"/>
              </w:rPr>
            </w:pPr>
            <w:r>
              <w:rPr>
                <w:sz w:val="14"/>
              </w:rPr>
              <w:t>27.00</w:t>
            </w:r>
          </w:p>
        </w:tc>
      </w:tr>
      <w:tr w:rsidR="00A211A2">
        <w:trPr>
          <w:trHeight w:val="325"/>
        </w:trPr>
        <w:tc>
          <w:tcPr>
            <w:tcW w:w="1271" w:type="dxa"/>
          </w:tcPr>
          <w:p w:rsidR="00A211A2" w:rsidRDefault="00C65D7F">
            <w:pPr>
              <w:pStyle w:val="TableParagraph"/>
              <w:spacing w:before="37"/>
              <w:ind w:right="587"/>
              <w:jc w:val="right"/>
              <w:rPr>
                <w:sz w:val="18"/>
              </w:rPr>
            </w:pPr>
            <w:r>
              <w:rPr>
                <w:sz w:val="18"/>
              </w:rPr>
              <w:t>30239</w:t>
            </w:r>
          </w:p>
        </w:tc>
        <w:tc>
          <w:tcPr>
            <w:tcW w:w="3833" w:type="dxa"/>
          </w:tcPr>
          <w:p w:rsidR="00A211A2" w:rsidRDefault="00C65D7F">
            <w:pPr>
              <w:pStyle w:val="TableParagraph"/>
              <w:spacing w:before="37"/>
              <w:ind w:left="35"/>
              <w:rPr>
                <w:sz w:val="18"/>
              </w:rPr>
            </w:pPr>
            <w:r>
              <w:rPr>
                <w:sz w:val="18"/>
              </w:rPr>
              <w:t>其他交通费用</w:t>
            </w:r>
          </w:p>
        </w:tc>
        <w:tc>
          <w:tcPr>
            <w:tcW w:w="1701" w:type="dxa"/>
          </w:tcPr>
          <w:p w:rsidR="00A211A2" w:rsidRDefault="00C65D7F">
            <w:pPr>
              <w:pStyle w:val="TableParagraph"/>
              <w:spacing w:before="67"/>
              <w:ind w:right="17"/>
              <w:jc w:val="right"/>
              <w:rPr>
                <w:sz w:val="14"/>
              </w:rPr>
            </w:pPr>
            <w:r>
              <w:rPr>
                <w:sz w:val="14"/>
              </w:rPr>
              <w:t>85.20</w:t>
            </w:r>
          </w:p>
        </w:tc>
        <w:tc>
          <w:tcPr>
            <w:tcW w:w="1701" w:type="dxa"/>
          </w:tcPr>
          <w:p w:rsidR="00A211A2" w:rsidRDefault="00C65D7F">
            <w:pPr>
              <w:pStyle w:val="TableParagraph"/>
              <w:spacing w:before="67"/>
              <w:ind w:right="16"/>
              <w:jc w:val="right"/>
              <w:rPr>
                <w:sz w:val="14"/>
              </w:rPr>
            </w:pPr>
            <w:r>
              <w:rPr>
                <w:sz w:val="14"/>
              </w:rPr>
              <w:t>85.20</w:t>
            </w:r>
          </w:p>
        </w:tc>
      </w:tr>
      <w:tr w:rsidR="00A211A2">
        <w:trPr>
          <w:trHeight w:val="325"/>
        </w:trPr>
        <w:tc>
          <w:tcPr>
            <w:tcW w:w="1271" w:type="dxa"/>
          </w:tcPr>
          <w:p w:rsidR="00A211A2" w:rsidRDefault="00C65D7F">
            <w:pPr>
              <w:pStyle w:val="TableParagraph"/>
              <w:spacing w:before="37"/>
              <w:ind w:right="587"/>
              <w:jc w:val="right"/>
              <w:rPr>
                <w:sz w:val="18"/>
              </w:rPr>
            </w:pPr>
            <w:r>
              <w:rPr>
                <w:sz w:val="18"/>
              </w:rPr>
              <w:t>30299</w:t>
            </w:r>
          </w:p>
        </w:tc>
        <w:tc>
          <w:tcPr>
            <w:tcW w:w="3833" w:type="dxa"/>
          </w:tcPr>
          <w:p w:rsidR="00A211A2" w:rsidRDefault="00C65D7F">
            <w:pPr>
              <w:pStyle w:val="TableParagraph"/>
              <w:spacing w:before="37"/>
              <w:ind w:left="35"/>
              <w:rPr>
                <w:sz w:val="18"/>
              </w:rPr>
            </w:pPr>
            <w:r>
              <w:rPr>
                <w:sz w:val="18"/>
              </w:rPr>
              <w:t>其他商品和服务支出</w:t>
            </w:r>
          </w:p>
        </w:tc>
        <w:tc>
          <w:tcPr>
            <w:tcW w:w="1701" w:type="dxa"/>
          </w:tcPr>
          <w:p w:rsidR="00A211A2" w:rsidRDefault="00C65D7F">
            <w:pPr>
              <w:pStyle w:val="TableParagraph"/>
              <w:spacing w:before="67"/>
              <w:ind w:right="17"/>
              <w:jc w:val="right"/>
              <w:rPr>
                <w:sz w:val="14"/>
              </w:rPr>
            </w:pPr>
            <w:r>
              <w:rPr>
                <w:sz w:val="14"/>
              </w:rPr>
              <w:t>47.00</w:t>
            </w:r>
          </w:p>
        </w:tc>
        <w:tc>
          <w:tcPr>
            <w:tcW w:w="1701" w:type="dxa"/>
          </w:tcPr>
          <w:p w:rsidR="00A211A2" w:rsidRDefault="00C65D7F">
            <w:pPr>
              <w:pStyle w:val="TableParagraph"/>
              <w:spacing w:before="67"/>
              <w:ind w:right="16"/>
              <w:jc w:val="right"/>
              <w:rPr>
                <w:sz w:val="14"/>
              </w:rPr>
            </w:pPr>
            <w:r>
              <w:rPr>
                <w:sz w:val="14"/>
              </w:rPr>
              <w:t>47.00</w:t>
            </w:r>
          </w:p>
        </w:tc>
      </w:tr>
      <w:tr w:rsidR="00A211A2">
        <w:trPr>
          <w:trHeight w:val="325"/>
        </w:trPr>
        <w:tc>
          <w:tcPr>
            <w:tcW w:w="1271" w:type="dxa"/>
          </w:tcPr>
          <w:p w:rsidR="00A211A2" w:rsidRDefault="00C65D7F">
            <w:pPr>
              <w:pStyle w:val="TableParagraph"/>
              <w:spacing w:before="37"/>
              <w:ind w:left="35"/>
              <w:rPr>
                <w:sz w:val="18"/>
              </w:rPr>
            </w:pPr>
            <w:r>
              <w:rPr>
                <w:sz w:val="18"/>
              </w:rPr>
              <w:t>303</w:t>
            </w:r>
          </w:p>
        </w:tc>
        <w:tc>
          <w:tcPr>
            <w:tcW w:w="3833" w:type="dxa"/>
          </w:tcPr>
          <w:p w:rsidR="00A211A2" w:rsidRDefault="00C65D7F">
            <w:pPr>
              <w:pStyle w:val="TableParagraph"/>
              <w:spacing w:before="37"/>
              <w:ind w:left="35"/>
              <w:rPr>
                <w:sz w:val="18"/>
              </w:rPr>
            </w:pPr>
            <w:r>
              <w:rPr>
                <w:sz w:val="18"/>
              </w:rPr>
              <w:t>对个人和家庭的补助</w:t>
            </w:r>
          </w:p>
        </w:tc>
        <w:tc>
          <w:tcPr>
            <w:tcW w:w="1701" w:type="dxa"/>
          </w:tcPr>
          <w:p w:rsidR="00A211A2" w:rsidRDefault="00C65D7F">
            <w:pPr>
              <w:pStyle w:val="TableParagraph"/>
              <w:spacing w:before="67"/>
              <w:ind w:right="17"/>
              <w:jc w:val="right"/>
              <w:rPr>
                <w:sz w:val="14"/>
              </w:rPr>
            </w:pPr>
            <w:r>
              <w:rPr>
                <w:sz w:val="14"/>
              </w:rPr>
              <w:t>26.97</w:t>
            </w:r>
          </w:p>
        </w:tc>
        <w:tc>
          <w:tcPr>
            <w:tcW w:w="1701" w:type="dxa"/>
          </w:tcPr>
          <w:p w:rsidR="00A211A2" w:rsidRDefault="00C65D7F">
            <w:pPr>
              <w:pStyle w:val="TableParagraph"/>
              <w:spacing w:before="67"/>
              <w:ind w:right="16"/>
              <w:jc w:val="right"/>
              <w:rPr>
                <w:sz w:val="14"/>
              </w:rPr>
            </w:pPr>
            <w:r>
              <w:rPr>
                <w:sz w:val="14"/>
              </w:rPr>
              <w:t>26.97</w:t>
            </w:r>
          </w:p>
        </w:tc>
      </w:tr>
      <w:tr w:rsidR="00A211A2">
        <w:trPr>
          <w:trHeight w:val="325"/>
        </w:trPr>
        <w:tc>
          <w:tcPr>
            <w:tcW w:w="1271" w:type="dxa"/>
          </w:tcPr>
          <w:p w:rsidR="00A211A2" w:rsidRDefault="00C65D7F">
            <w:pPr>
              <w:pStyle w:val="TableParagraph"/>
              <w:spacing w:before="37"/>
              <w:ind w:right="587"/>
              <w:jc w:val="right"/>
              <w:rPr>
                <w:sz w:val="18"/>
              </w:rPr>
            </w:pPr>
            <w:r>
              <w:rPr>
                <w:sz w:val="18"/>
              </w:rPr>
              <w:t>30301</w:t>
            </w:r>
          </w:p>
        </w:tc>
        <w:tc>
          <w:tcPr>
            <w:tcW w:w="3833" w:type="dxa"/>
          </w:tcPr>
          <w:p w:rsidR="00A211A2" w:rsidRDefault="00C65D7F">
            <w:pPr>
              <w:pStyle w:val="TableParagraph"/>
              <w:spacing w:before="37"/>
              <w:ind w:left="35"/>
              <w:rPr>
                <w:sz w:val="18"/>
              </w:rPr>
            </w:pPr>
            <w:r>
              <w:rPr>
                <w:sz w:val="18"/>
              </w:rPr>
              <w:t>离休费</w:t>
            </w:r>
          </w:p>
        </w:tc>
        <w:tc>
          <w:tcPr>
            <w:tcW w:w="1701" w:type="dxa"/>
          </w:tcPr>
          <w:p w:rsidR="00A211A2" w:rsidRDefault="00C65D7F">
            <w:pPr>
              <w:pStyle w:val="TableParagraph"/>
              <w:spacing w:before="67"/>
              <w:ind w:right="17"/>
              <w:jc w:val="right"/>
              <w:rPr>
                <w:sz w:val="14"/>
              </w:rPr>
            </w:pPr>
            <w:r>
              <w:rPr>
                <w:sz w:val="14"/>
              </w:rPr>
              <w:t>0.44</w:t>
            </w:r>
          </w:p>
        </w:tc>
        <w:tc>
          <w:tcPr>
            <w:tcW w:w="1701" w:type="dxa"/>
          </w:tcPr>
          <w:p w:rsidR="00A211A2" w:rsidRDefault="00C65D7F">
            <w:pPr>
              <w:pStyle w:val="TableParagraph"/>
              <w:spacing w:before="67"/>
              <w:ind w:right="16"/>
              <w:jc w:val="right"/>
              <w:rPr>
                <w:sz w:val="14"/>
              </w:rPr>
            </w:pPr>
            <w:r>
              <w:rPr>
                <w:sz w:val="14"/>
              </w:rPr>
              <w:t>0.44</w:t>
            </w:r>
          </w:p>
        </w:tc>
      </w:tr>
      <w:tr w:rsidR="00A211A2">
        <w:trPr>
          <w:trHeight w:val="325"/>
        </w:trPr>
        <w:tc>
          <w:tcPr>
            <w:tcW w:w="1271" w:type="dxa"/>
          </w:tcPr>
          <w:p w:rsidR="00A211A2" w:rsidRDefault="00C65D7F">
            <w:pPr>
              <w:pStyle w:val="TableParagraph"/>
              <w:spacing w:before="37"/>
              <w:ind w:right="587"/>
              <w:jc w:val="right"/>
              <w:rPr>
                <w:sz w:val="18"/>
              </w:rPr>
            </w:pPr>
            <w:r>
              <w:rPr>
                <w:sz w:val="18"/>
              </w:rPr>
              <w:t>30302</w:t>
            </w:r>
          </w:p>
        </w:tc>
        <w:tc>
          <w:tcPr>
            <w:tcW w:w="3833" w:type="dxa"/>
          </w:tcPr>
          <w:p w:rsidR="00A211A2" w:rsidRDefault="00C65D7F">
            <w:pPr>
              <w:pStyle w:val="TableParagraph"/>
              <w:spacing w:before="37"/>
              <w:ind w:left="35"/>
              <w:rPr>
                <w:sz w:val="18"/>
              </w:rPr>
            </w:pPr>
            <w:r>
              <w:rPr>
                <w:sz w:val="18"/>
              </w:rPr>
              <w:t>退休费</w:t>
            </w:r>
          </w:p>
        </w:tc>
        <w:tc>
          <w:tcPr>
            <w:tcW w:w="1701" w:type="dxa"/>
          </w:tcPr>
          <w:p w:rsidR="00A211A2" w:rsidRDefault="00C65D7F">
            <w:pPr>
              <w:pStyle w:val="TableParagraph"/>
              <w:spacing w:before="67"/>
              <w:ind w:right="17"/>
              <w:jc w:val="right"/>
              <w:rPr>
                <w:sz w:val="14"/>
              </w:rPr>
            </w:pPr>
            <w:r>
              <w:rPr>
                <w:sz w:val="14"/>
              </w:rPr>
              <w:t>23.56</w:t>
            </w:r>
          </w:p>
        </w:tc>
        <w:tc>
          <w:tcPr>
            <w:tcW w:w="1701" w:type="dxa"/>
          </w:tcPr>
          <w:p w:rsidR="00A211A2" w:rsidRDefault="00C65D7F">
            <w:pPr>
              <w:pStyle w:val="TableParagraph"/>
              <w:spacing w:before="67"/>
              <w:ind w:right="16"/>
              <w:jc w:val="right"/>
              <w:rPr>
                <w:sz w:val="14"/>
              </w:rPr>
            </w:pPr>
            <w:r>
              <w:rPr>
                <w:sz w:val="14"/>
              </w:rPr>
              <w:t>23.56</w:t>
            </w:r>
          </w:p>
        </w:tc>
      </w:tr>
      <w:tr w:rsidR="00A211A2">
        <w:trPr>
          <w:trHeight w:val="325"/>
        </w:trPr>
        <w:tc>
          <w:tcPr>
            <w:tcW w:w="1271" w:type="dxa"/>
          </w:tcPr>
          <w:p w:rsidR="00A211A2" w:rsidRDefault="00C65D7F">
            <w:pPr>
              <w:pStyle w:val="TableParagraph"/>
              <w:spacing w:before="37"/>
              <w:ind w:right="587"/>
              <w:jc w:val="right"/>
              <w:rPr>
                <w:sz w:val="18"/>
              </w:rPr>
            </w:pPr>
            <w:r>
              <w:rPr>
                <w:sz w:val="18"/>
              </w:rPr>
              <w:t>30305</w:t>
            </w:r>
          </w:p>
        </w:tc>
        <w:tc>
          <w:tcPr>
            <w:tcW w:w="3833" w:type="dxa"/>
          </w:tcPr>
          <w:p w:rsidR="00A211A2" w:rsidRDefault="00C65D7F">
            <w:pPr>
              <w:pStyle w:val="TableParagraph"/>
              <w:spacing w:before="37"/>
              <w:ind w:left="35"/>
              <w:rPr>
                <w:sz w:val="18"/>
              </w:rPr>
            </w:pPr>
            <w:r>
              <w:rPr>
                <w:sz w:val="18"/>
              </w:rPr>
              <w:t>生活补助</w:t>
            </w:r>
          </w:p>
        </w:tc>
        <w:tc>
          <w:tcPr>
            <w:tcW w:w="1701" w:type="dxa"/>
          </w:tcPr>
          <w:p w:rsidR="00A211A2" w:rsidRDefault="00C65D7F">
            <w:pPr>
              <w:pStyle w:val="TableParagraph"/>
              <w:spacing w:before="67"/>
              <w:ind w:right="17"/>
              <w:jc w:val="right"/>
              <w:rPr>
                <w:sz w:val="14"/>
              </w:rPr>
            </w:pPr>
            <w:r>
              <w:rPr>
                <w:sz w:val="14"/>
              </w:rPr>
              <w:t>2.97</w:t>
            </w:r>
          </w:p>
        </w:tc>
        <w:tc>
          <w:tcPr>
            <w:tcW w:w="1701" w:type="dxa"/>
          </w:tcPr>
          <w:p w:rsidR="00A211A2" w:rsidRDefault="00C65D7F">
            <w:pPr>
              <w:pStyle w:val="TableParagraph"/>
              <w:spacing w:before="67"/>
              <w:ind w:right="16"/>
              <w:jc w:val="right"/>
              <w:rPr>
                <w:sz w:val="14"/>
              </w:rPr>
            </w:pPr>
            <w:r>
              <w:rPr>
                <w:sz w:val="14"/>
              </w:rPr>
              <w:t>2.97</w:t>
            </w:r>
          </w:p>
        </w:tc>
      </w:tr>
    </w:tbl>
    <w:p w:rsidR="00A211A2" w:rsidRDefault="00A211A2">
      <w:pPr>
        <w:jc w:val="right"/>
        <w:rPr>
          <w:sz w:val="14"/>
        </w:rPr>
        <w:sectPr w:rsidR="00A211A2">
          <w:pgSz w:w="11900" w:h="16840"/>
          <w:pgMar w:top="1060" w:right="1480" w:bottom="300" w:left="1680" w:header="0" w:footer="119" w:gutter="0"/>
          <w:cols w:space="720"/>
        </w:sectPr>
      </w:pPr>
    </w:p>
    <w:p w:rsidR="00A211A2" w:rsidRDefault="00C65D7F">
      <w:pPr>
        <w:spacing w:before="46"/>
        <w:ind w:left="100"/>
        <w:rPr>
          <w:sz w:val="18"/>
        </w:rPr>
      </w:pPr>
      <w:r>
        <w:rPr>
          <w:sz w:val="18"/>
        </w:rPr>
        <w:lastRenderedPageBreak/>
        <w:t>公开08表</w:t>
      </w:r>
    </w:p>
    <w:p w:rsidR="00A211A2" w:rsidRDefault="00C65D7F">
      <w:pPr>
        <w:spacing w:before="251" w:line="355" w:lineRule="exact"/>
        <w:ind w:left="100"/>
        <w:rPr>
          <w:sz w:val="28"/>
        </w:rPr>
      </w:pPr>
      <w:r>
        <w:br w:type="column"/>
      </w:r>
      <w:r>
        <w:rPr>
          <w:w w:val="110"/>
          <w:sz w:val="28"/>
        </w:rPr>
        <w:lastRenderedPageBreak/>
        <w:t>政府采购</w:t>
      </w:r>
      <w:r>
        <w:rPr>
          <w:w w:val="110"/>
          <w:sz w:val="27"/>
        </w:rPr>
        <w:t>预</w:t>
      </w:r>
      <w:r>
        <w:rPr>
          <w:w w:val="110"/>
          <w:sz w:val="28"/>
        </w:rPr>
        <w:t>算表</w:t>
      </w:r>
    </w:p>
    <w:p w:rsidR="00A211A2" w:rsidRDefault="00A211A2">
      <w:pPr>
        <w:spacing w:line="355" w:lineRule="exact"/>
        <w:rPr>
          <w:sz w:val="28"/>
        </w:rPr>
        <w:sectPr w:rsidR="00A211A2">
          <w:footerReference w:type="default" r:id="rId12"/>
          <w:pgSz w:w="16840" w:h="11900" w:orient="landscape"/>
          <w:pgMar w:top="1100" w:right="1500" w:bottom="380" w:left="1680" w:header="0" w:footer="199" w:gutter="0"/>
          <w:cols w:num="2" w:space="720" w:equalWidth="0">
            <w:col w:w="861" w:space="4788"/>
            <w:col w:w="8011"/>
          </w:cols>
        </w:sectPr>
      </w:pPr>
    </w:p>
    <w:p w:rsidR="00A211A2" w:rsidRDefault="00C65D7F">
      <w:pPr>
        <w:tabs>
          <w:tab w:val="left" w:pos="12549"/>
        </w:tabs>
        <w:spacing w:after="29" w:line="206" w:lineRule="exact"/>
        <w:ind w:left="100"/>
        <w:rPr>
          <w:sz w:val="18"/>
        </w:rPr>
      </w:pPr>
      <w:r>
        <w:rPr>
          <w:sz w:val="18"/>
        </w:rPr>
        <w:lastRenderedPageBreak/>
        <w:t>部门：东平县人民法院</w:t>
      </w:r>
      <w:r>
        <w:rPr>
          <w:sz w:val="18"/>
        </w:rPr>
        <w:tab/>
        <w:t>单位：万元</w:t>
      </w:r>
    </w:p>
    <w:tbl>
      <w:tblPr>
        <w:tblStyle w:val="TableNormal"/>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tblPr>
      <w:tblGrid>
        <w:gridCol w:w="410"/>
        <w:gridCol w:w="400"/>
        <w:gridCol w:w="400"/>
        <w:gridCol w:w="1881"/>
        <w:gridCol w:w="940"/>
        <w:gridCol w:w="1881"/>
        <w:gridCol w:w="940"/>
        <w:gridCol w:w="940"/>
        <w:gridCol w:w="940"/>
        <w:gridCol w:w="940"/>
        <w:gridCol w:w="940"/>
        <w:gridCol w:w="940"/>
        <w:gridCol w:w="940"/>
        <w:gridCol w:w="940"/>
      </w:tblGrid>
      <w:tr w:rsidR="00A211A2">
        <w:trPr>
          <w:trHeight w:val="275"/>
        </w:trPr>
        <w:tc>
          <w:tcPr>
            <w:tcW w:w="1210" w:type="dxa"/>
            <w:gridSpan w:val="3"/>
          </w:tcPr>
          <w:p w:rsidR="00A211A2" w:rsidRDefault="00C65D7F">
            <w:pPr>
              <w:pStyle w:val="TableParagraph"/>
              <w:spacing w:before="17"/>
              <w:ind w:left="242"/>
              <w:rPr>
                <w:sz w:val="18"/>
              </w:rPr>
            </w:pPr>
            <w:r>
              <w:rPr>
                <w:sz w:val="18"/>
              </w:rPr>
              <w:t>科目编码</w:t>
            </w:r>
          </w:p>
        </w:tc>
        <w:tc>
          <w:tcPr>
            <w:tcW w:w="1881" w:type="dxa"/>
            <w:vMerge w:val="restart"/>
          </w:tcPr>
          <w:p w:rsidR="00A211A2" w:rsidRDefault="00A211A2">
            <w:pPr>
              <w:pStyle w:val="TableParagraph"/>
              <w:spacing w:before="3"/>
              <w:rPr>
                <w:sz w:val="23"/>
              </w:rPr>
            </w:pPr>
          </w:p>
          <w:p w:rsidR="00A211A2" w:rsidRDefault="00C65D7F">
            <w:pPr>
              <w:pStyle w:val="TableParagraph"/>
              <w:ind w:left="578"/>
              <w:rPr>
                <w:sz w:val="18"/>
              </w:rPr>
            </w:pPr>
            <w:r>
              <w:rPr>
                <w:sz w:val="18"/>
              </w:rPr>
              <w:t>科目名称</w:t>
            </w:r>
          </w:p>
        </w:tc>
        <w:tc>
          <w:tcPr>
            <w:tcW w:w="940" w:type="dxa"/>
            <w:vMerge w:val="restart"/>
          </w:tcPr>
          <w:p w:rsidR="00A211A2" w:rsidRDefault="00A211A2">
            <w:pPr>
              <w:pStyle w:val="TableParagraph"/>
              <w:spacing w:before="3"/>
              <w:rPr>
                <w:sz w:val="23"/>
              </w:rPr>
            </w:pPr>
          </w:p>
          <w:p w:rsidR="00A211A2" w:rsidRDefault="00C65D7F">
            <w:pPr>
              <w:pStyle w:val="TableParagraph"/>
              <w:ind w:left="108"/>
              <w:rPr>
                <w:sz w:val="18"/>
              </w:rPr>
            </w:pPr>
            <w:r>
              <w:rPr>
                <w:sz w:val="18"/>
              </w:rPr>
              <w:t>单位编码</w:t>
            </w:r>
          </w:p>
        </w:tc>
        <w:tc>
          <w:tcPr>
            <w:tcW w:w="1881" w:type="dxa"/>
            <w:vMerge w:val="restart"/>
          </w:tcPr>
          <w:p w:rsidR="00A211A2" w:rsidRDefault="00A211A2">
            <w:pPr>
              <w:pStyle w:val="TableParagraph"/>
              <w:spacing w:before="3"/>
              <w:rPr>
                <w:sz w:val="23"/>
              </w:rPr>
            </w:pPr>
          </w:p>
          <w:p w:rsidR="00A211A2" w:rsidRDefault="00C65D7F">
            <w:pPr>
              <w:pStyle w:val="TableParagraph"/>
              <w:ind w:left="579"/>
              <w:rPr>
                <w:sz w:val="18"/>
              </w:rPr>
            </w:pPr>
            <w:r>
              <w:rPr>
                <w:sz w:val="18"/>
              </w:rPr>
              <w:t>单位名称</w:t>
            </w:r>
          </w:p>
        </w:tc>
        <w:tc>
          <w:tcPr>
            <w:tcW w:w="940" w:type="dxa"/>
            <w:vMerge w:val="restart"/>
          </w:tcPr>
          <w:p w:rsidR="00A211A2" w:rsidRDefault="00A211A2">
            <w:pPr>
              <w:pStyle w:val="TableParagraph"/>
              <w:spacing w:before="3"/>
              <w:rPr>
                <w:sz w:val="23"/>
              </w:rPr>
            </w:pPr>
          </w:p>
          <w:p w:rsidR="00A211A2" w:rsidRDefault="00C65D7F">
            <w:pPr>
              <w:pStyle w:val="TableParagraph"/>
              <w:ind w:left="289"/>
              <w:rPr>
                <w:sz w:val="18"/>
              </w:rPr>
            </w:pPr>
            <w:r>
              <w:rPr>
                <w:sz w:val="18"/>
              </w:rPr>
              <w:t>总计</w:t>
            </w:r>
          </w:p>
        </w:tc>
        <w:tc>
          <w:tcPr>
            <w:tcW w:w="3760" w:type="dxa"/>
            <w:gridSpan w:val="4"/>
          </w:tcPr>
          <w:p w:rsidR="00A211A2" w:rsidRDefault="00C65D7F">
            <w:pPr>
              <w:pStyle w:val="TableParagraph"/>
              <w:spacing w:before="17"/>
              <w:ind w:left="1501" w:right="1483"/>
              <w:jc w:val="center"/>
              <w:rPr>
                <w:sz w:val="18"/>
              </w:rPr>
            </w:pPr>
            <w:r>
              <w:rPr>
                <w:sz w:val="18"/>
              </w:rPr>
              <w:t>财政拨款</w:t>
            </w:r>
          </w:p>
        </w:tc>
        <w:tc>
          <w:tcPr>
            <w:tcW w:w="940" w:type="dxa"/>
            <w:vMerge w:val="restart"/>
          </w:tcPr>
          <w:p w:rsidR="00A211A2" w:rsidRDefault="00C65D7F">
            <w:pPr>
              <w:pStyle w:val="TableParagraph"/>
              <w:spacing w:before="157" w:line="290" w:lineRule="auto"/>
              <w:ind w:left="203" w:right="1" w:hanging="181"/>
              <w:rPr>
                <w:sz w:val="18"/>
              </w:rPr>
            </w:pPr>
            <w:r>
              <w:rPr>
                <w:sz w:val="18"/>
              </w:rPr>
              <w:t>财政专户管理资金</w:t>
            </w:r>
          </w:p>
        </w:tc>
        <w:tc>
          <w:tcPr>
            <w:tcW w:w="940" w:type="dxa"/>
            <w:vMerge w:val="restart"/>
          </w:tcPr>
          <w:p w:rsidR="00A211A2" w:rsidRDefault="00C65D7F">
            <w:pPr>
              <w:pStyle w:val="TableParagraph"/>
              <w:spacing w:before="157" w:line="290" w:lineRule="auto"/>
              <w:ind w:left="384" w:hanging="361"/>
              <w:rPr>
                <w:sz w:val="18"/>
              </w:rPr>
            </w:pPr>
            <w:r>
              <w:rPr>
                <w:sz w:val="18"/>
              </w:rPr>
              <w:t>其他自有资金</w:t>
            </w:r>
          </w:p>
        </w:tc>
        <w:tc>
          <w:tcPr>
            <w:tcW w:w="940" w:type="dxa"/>
            <w:vMerge w:val="restart"/>
          </w:tcPr>
          <w:p w:rsidR="00A211A2" w:rsidRDefault="00A211A2">
            <w:pPr>
              <w:pStyle w:val="TableParagraph"/>
              <w:spacing w:before="3"/>
              <w:rPr>
                <w:sz w:val="23"/>
              </w:rPr>
            </w:pPr>
          </w:p>
          <w:p w:rsidR="00A211A2" w:rsidRDefault="00C65D7F">
            <w:pPr>
              <w:pStyle w:val="TableParagraph"/>
              <w:ind w:left="114"/>
              <w:rPr>
                <w:sz w:val="18"/>
              </w:rPr>
            </w:pPr>
            <w:r>
              <w:rPr>
                <w:sz w:val="18"/>
              </w:rPr>
              <w:t>上年结转</w:t>
            </w:r>
          </w:p>
        </w:tc>
      </w:tr>
      <w:tr w:rsidR="00A211A2">
        <w:trPr>
          <w:trHeight w:val="555"/>
        </w:trPr>
        <w:tc>
          <w:tcPr>
            <w:tcW w:w="410" w:type="dxa"/>
          </w:tcPr>
          <w:p w:rsidR="00A211A2" w:rsidRDefault="00C65D7F">
            <w:pPr>
              <w:pStyle w:val="TableParagraph"/>
              <w:spacing w:before="157"/>
              <w:ind w:left="10"/>
              <w:jc w:val="center"/>
              <w:rPr>
                <w:sz w:val="18"/>
              </w:rPr>
            </w:pPr>
            <w:r>
              <w:rPr>
                <w:sz w:val="18"/>
              </w:rPr>
              <w:t>类</w:t>
            </w:r>
          </w:p>
        </w:tc>
        <w:tc>
          <w:tcPr>
            <w:tcW w:w="400" w:type="dxa"/>
          </w:tcPr>
          <w:p w:rsidR="00A211A2" w:rsidRDefault="00C65D7F">
            <w:pPr>
              <w:pStyle w:val="TableParagraph"/>
              <w:spacing w:before="157"/>
              <w:ind w:left="10"/>
              <w:jc w:val="center"/>
              <w:rPr>
                <w:sz w:val="18"/>
              </w:rPr>
            </w:pPr>
            <w:r>
              <w:rPr>
                <w:sz w:val="18"/>
              </w:rPr>
              <w:t>款</w:t>
            </w:r>
          </w:p>
        </w:tc>
        <w:tc>
          <w:tcPr>
            <w:tcW w:w="400" w:type="dxa"/>
          </w:tcPr>
          <w:p w:rsidR="00A211A2" w:rsidRDefault="00C65D7F">
            <w:pPr>
              <w:pStyle w:val="TableParagraph"/>
              <w:spacing w:before="157"/>
              <w:ind w:left="11"/>
              <w:jc w:val="center"/>
              <w:rPr>
                <w:sz w:val="18"/>
              </w:rPr>
            </w:pPr>
            <w:r>
              <w:rPr>
                <w:sz w:val="18"/>
              </w:rPr>
              <w:t>项</w:t>
            </w:r>
          </w:p>
        </w:tc>
        <w:tc>
          <w:tcPr>
            <w:tcW w:w="1881" w:type="dxa"/>
            <w:vMerge/>
            <w:tcBorders>
              <w:top w:val="nil"/>
            </w:tcBorders>
          </w:tcPr>
          <w:p w:rsidR="00A211A2" w:rsidRDefault="00A211A2">
            <w:pPr>
              <w:rPr>
                <w:sz w:val="2"/>
                <w:szCs w:val="2"/>
              </w:rPr>
            </w:pPr>
          </w:p>
        </w:tc>
        <w:tc>
          <w:tcPr>
            <w:tcW w:w="940" w:type="dxa"/>
            <w:vMerge/>
            <w:tcBorders>
              <w:top w:val="nil"/>
            </w:tcBorders>
          </w:tcPr>
          <w:p w:rsidR="00A211A2" w:rsidRDefault="00A211A2">
            <w:pPr>
              <w:rPr>
                <w:sz w:val="2"/>
                <w:szCs w:val="2"/>
              </w:rPr>
            </w:pPr>
          </w:p>
        </w:tc>
        <w:tc>
          <w:tcPr>
            <w:tcW w:w="1881" w:type="dxa"/>
            <w:vMerge/>
            <w:tcBorders>
              <w:top w:val="nil"/>
            </w:tcBorders>
          </w:tcPr>
          <w:p w:rsidR="00A211A2" w:rsidRDefault="00A211A2">
            <w:pPr>
              <w:rPr>
                <w:sz w:val="2"/>
                <w:szCs w:val="2"/>
              </w:rPr>
            </w:pPr>
          </w:p>
        </w:tc>
        <w:tc>
          <w:tcPr>
            <w:tcW w:w="940" w:type="dxa"/>
            <w:vMerge/>
            <w:tcBorders>
              <w:top w:val="nil"/>
            </w:tcBorders>
          </w:tcPr>
          <w:p w:rsidR="00A211A2" w:rsidRDefault="00A211A2">
            <w:pPr>
              <w:rPr>
                <w:sz w:val="2"/>
                <w:szCs w:val="2"/>
              </w:rPr>
            </w:pPr>
          </w:p>
        </w:tc>
        <w:tc>
          <w:tcPr>
            <w:tcW w:w="940" w:type="dxa"/>
          </w:tcPr>
          <w:p w:rsidR="00A211A2" w:rsidRDefault="00C65D7F">
            <w:pPr>
              <w:pStyle w:val="TableParagraph"/>
              <w:spacing w:before="157"/>
              <w:ind w:left="290"/>
              <w:rPr>
                <w:sz w:val="18"/>
              </w:rPr>
            </w:pPr>
            <w:r>
              <w:rPr>
                <w:sz w:val="18"/>
              </w:rPr>
              <w:t>合计</w:t>
            </w:r>
          </w:p>
        </w:tc>
        <w:tc>
          <w:tcPr>
            <w:tcW w:w="940" w:type="dxa"/>
          </w:tcPr>
          <w:p w:rsidR="00A211A2" w:rsidRDefault="00C65D7F">
            <w:pPr>
              <w:pStyle w:val="TableParagraph"/>
              <w:spacing w:before="17"/>
              <w:ind w:left="18"/>
              <w:jc w:val="center"/>
              <w:rPr>
                <w:sz w:val="18"/>
              </w:rPr>
            </w:pPr>
            <w:r>
              <w:rPr>
                <w:sz w:val="18"/>
              </w:rPr>
              <w:t>一般公共预</w:t>
            </w:r>
          </w:p>
          <w:p w:rsidR="00A211A2" w:rsidRDefault="00C65D7F">
            <w:pPr>
              <w:pStyle w:val="TableParagraph"/>
              <w:spacing w:before="50"/>
              <w:ind w:left="18"/>
              <w:jc w:val="center"/>
              <w:rPr>
                <w:sz w:val="18"/>
              </w:rPr>
            </w:pPr>
            <w:r>
              <w:rPr>
                <w:sz w:val="18"/>
              </w:rPr>
              <w:t>算</w:t>
            </w:r>
          </w:p>
        </w:tc>
        <w:tc>
          <w:tcPr>
            <w:tcW w:w="940" w:type="dxa"/>
          </w:tcPr>
          <w:p w:rsidR="00A211A2" w:rsidRDefault="00C65D7F">
            <w:pPr>
              <w:pStyle w:val="TableParagraph"/>
              <w:spacing w:before="17"/>
              <w:ind w:left="19"/>
              <w:jc w:val="center"/>
              <w:rPr>
                <w:sz w:val="18"/>
              </w:rPr>
            </w:pPr>
            <w:r>
              <w:rPr>
                <w:sz w:val="18"/>
              </w:rPr>
              <w:t>政府性基金</w:t>
            </w:r>
          </w:p>
          <w:p w:rsidR="00A211A2" w:rsidRDefault="00C65D7F">
            <w:pPr>
              <w:pStyle w:val="TableParagraph"/>
              <w:spacing w:before="50"/>
              <w:ind w:left="19"/>
              <w:jc w:val="center"/>
              <w:rPr>
                <w:sz w:val="18"/>
              </w:rPr>
            </w:pPr>
            <w:r>
              <w:rPr>
                <w:sz w:val="18"/>
              </w:rPr>
              <w:t>预算</w:t>
            </w:r>
          </w:p>
        </w:tc>
        <w:tc>
          <w:tcPr>
            <w:tcW w:w="940" w:type="dxa"/>
          </w:tcPr>
          <w:p w:rsidR="00A211A2" w:rsidRDefault="00C65D7F">
            <w:pPr>
              <w:pStyle w:val="TableParagraph"/>
              <w:spacing w:before="17"/>
              <w:ind w:left="20"/>
              <w:jc w:val="center"/>
              <w:rPr>
                <w:sz w:val="18"/>
              </w:rPr>
            </w:pPr>
            <w:r>
              <w:rPr>
                <w:sz w:val="18"/>
              </w:rPr>
              <w:t>国有资本经</w:t>
            </w:r>
          </w:p>
          <w:p w:rsidR="00A211A2" w:rsidRDefault="00C65D7F">
            <w:pPr>
              <w:pStyle w:val="TableParagraph"/>
              <w:spacing w:before="50"/>
              <w:ind w:left="20"/>
              <w:jc w:val="center"/>
              <w:rPr>
                <w:sz w:val="18"/>
              </w:rPr>
            </w:pPr>
            <w:r>
              <w:rPr>
                <w:sz w:val="18"/>
              </w:rPr>
              <w:t>营预算</w:t>
            </w:r>
          </w:p>
        </w:tc>
        <w:tc>
          <w:tcPr>
            <w:tcW w:w="940" w:type="dxa"/>
            <w:vMerge/>
            <w:tcBorders>
              <w:top w:val="nil"/>
            </w:tcBorders>
          </w:tcPr>
          <w:p w:rsidR="00A211A2" w:rsidRDefault="00A211A2">
            <w:pPr>
              <w:rPr>
                <w:sz w:val="2"/>
                <w:szCs w:val="2"/>
              </w:rPr>
            </w:pPr>
          </w:p>
        </w:tc>
        <w:tc>
          <w:tcPr>
            <w:tcW w:w="940" w:type="dxa"/>
            <w:vMerge/>
            <w:tcBorders>
              <w:top w:val="nil"/>
            </w:tcBorders>
          </w:tcPr>
          <w:p w:rsidR="00A211A2" w:rsidRDefault="00A211A2">
            <w:pPr>
              <w:rPr>
                <w:sz w:val="2"/>
                <w:szCs w:val="2"/>
              </w:rPr>
            </w:pPr>
          </w:p>
        </w:tc>
        <w:tc>
          <w:tcPr>
            <w:tcW w:w="940" w:type="dxa"/>
            <w:vMerge/>
            <w:tcBorders>
              <w:top w:val="nil"/>
            </w:tcBorders>
          </w:tcPr>
          <w:p w:rsidR="00A211A2" w:rsidRDefault="00A211A2">
            <w:pPr>
              <w:rPr>
                <w:sz w:val="2"/>
                <w:szCs w:val="2"/>
              </w:rPr>
            </w:pPr>
          </w:p>
        </w:tc>
      </w:tr>
      <w:tr w:rsidR="00A211A2">
        <w:trPr>
          <w:trHeight w:val="325"/>
        </w:trPr>
        <w:tc>
          <w:tcPr>
            <w:tcW w:w="410" w:type="dxa"/>
          </w:tcPr>
          <w:p w:rsidR="00A211A2" w:rsidRDefault="00A211A2">
            <w:pPr>
              <w:pStyle w:val="TableParagraph"/>
              <w:rPr>
                <w:rFonts w:ascii="Times New Roman"/>
                <w:sz w:val="16"/>
              </w:rPr>
            </w:pPr>
          </w:p>
        </w:tc>
        <w:tc>
          <w:tcPr>
            <w:tcW w:w="400" w:type="dxa"/>
          </w:tcPr>
          <w:p w:rsidR="00A211A2" w:rsidRDefault="00A211A2">
            <w:pPr>
              <w:pStyle w:val="TableParagraph"/>
              <w:rPr>
                <w:rFonts w:ascii="Times New Roman"/>
                <w:sz w:val="16"/>
              </w:rPr>
            </w:pPr>
          </w:p>
        </w:tc>
        <w:tc>
          <w:tcPr>
            <w:tcW w:w="400" w:type="dxa"/>
          </w:tcPr>
          <w:p w:rsidR="00A211A2" w:rsidRDefault="00A211A2">
            <w:pPr>
              <w:pStyle w:val="TableParagraph"/>
              <w:rPr>
                <w:rFonts w:ascii="Times New Roman"/>
                <w:sz w:val="16"/>
              </w:rPr>
            </w:pPr>
          </w:p>
        </w:tc>
        <w:tc>
          <w:tcPr>
            <w:tcW w:w="1881"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1881" w:type="dxa"/>
          </w:tcPr>
          <w:p w:rsidR="00A211A2" w:rsidRDefault="00C65D7F">
            <w:pPr>
              <w:pStyle w:val="TableParagraph"/>
              <w:spacing w:before="37"/>
              <w:ind w:left="34"/>
              <w:rPr>
                <w:sz w:val="18"/>
              </w:rPr>
            </w:pPr>
            <w:r>
              <w:rPr>
                <w:sz w:val="18"/>
              </w:rPr>
              <w:t>合计</w:t>
            </w:r>
          </w:p>
        </w:tc>
        <w:tc>
          <w:tcPr>
            <w:tcW w:w="940" w:type="dxa"/>
          </w:tcPr>
          <w:p w:rsidR="00A211A2" w:rsidRDefault="00C65D7F">
            <w:pPr>
              <w:pStyle w:val="TableParagraph"/>
              <w:spacing w:before="67"/>
              <w:ind w:right="17"/>
              <w:jc w:val="right"/>
              <w:rPr>
                <w:sz w:val="14"/>
              </w:rPr>
            </w:pPr>
            <w:r>
              <w:rPr>
                <w:sz w:val="14"/>
              </w:rPr>
              <w:t>610.00</w:t>
            </w:r>
          </w:p>
        </w:tc>
        <w:tc>
          <w:tcPr>
            <w:tcW w:w="940" w:type="dxa"/>
          </w:tcPr>
          <w:p w:rsidR="00A211A2" w:rsidRDefault="00C65D7F">
            <w:pPr>
              <w:pStyle w:val="TableParagraph"/>
              <w:spacing w:before="67"/>
              <w:ind w:right="16"/>
              <w:jc w:val="right"/>
              <w:rPr>
                <w:sz w:val="14"/>
              </w:rPr>
            </w:pPr>
            <w:r>
              <w:rPr>
                <w:sz w:val="14"/>
              </w:rPr>
              <w:t>610.00</w:t>
            </w:r>
          </w:p>
        </w:tc>
        <w:tc>
          <w:tcPr>
            <w:tcW w:w="940" w:type="dxa"/>
          </w:tcPr>
          <w:p w:rsidR="00A211A2" w:rsidRDefault="00C65D7F">
            <w:pPr>
              <w:pStyle w:val="TableParagraph"/>
              <w:spacing w:before="67"/>
              <w:ind w:right="16"/>
              <w:jc w:val="right"/>
              <w:rPr>
                <w:sz w:val="14"/>
              </w:rPr>
            </w:pPr>
            <w:r>
              <w:rPr>
                <w:sz w:val="14"/>
              </w:rPr>
              <w:t>610.00</w:t>
            </w: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00" w:type="dxa"/>
          </w:tcPr>
          <w:p w:rsidR="00A211A2" w:rsidRDefault="00A211A2">
            <w:pPr>
              <w:pStyle w:val="TableParagraph"/>
              <w:rPr>
                <w:rFonts w:ascii="Times New Roman"/>
                <w:sz w:val="16"/>
              </w:rPr>
            </w:pPr>
          </w:p>
        </w:tc>
        <w:tc>
          <w:tcPr>
            <w:tcW w:w="400" w:type="dxa"/>
          </w:tcPr>
          <w:p w:rsidR="00A211A2" w:rsidRDefault="00A211A2">
            <w:pPr>
              <w:pStyle w:val="TableParagraph"/>
              <w:rPr>
                <w:rFonts w:ascii="Times New Roman"/>
                <w:sz w:val="16"/>
              </w:rPr>
            </w:pPr>
          </w:p>
        </w:tc>
        <w:tc>
          <w:tcPr>
            <w:tcW w:w="1881" w:type="dxa"/>
          </w:tcPr>
          <w:p w:rsidR="00A211A2" w:rsidRDefault="00A211A2">
            <w:pPr>
              <w:pStyle w:val="TableParagraph"/>
              <w:rPr>
                <w:rFonts w:ascii="Times New Roman"/>
                <w:sz w:val="16"/>
              </w:rPr>
            </w:pPr>
          </w:p>
        </w:tc>
        <w:tc>
          <w:tcPr>
            <w:tcW w:w="940" w:type="dxa"/>
          </w:tcPr>
          <w:p w:rsidR="00A211A2" w:rsidRDefault="00C65D7F">
            <w:pPr>
              <w:pStyle w:val="TableParagraph"/>
              <w:spacing w:before="37"/>
              <w:ind w:left="33"/>
              <w:rPr>
                <w:sz w:val="18"/>
              </w:rPr>
            </w:pPr>
            <w:r>
              <w:rPr>
                <w:sz w:val="18"/>
              </w:rPr>
              <w:t>119</w:t>
            </w:r>
          </w:p>
        </w:tc>
        <w:tc>
          <w:tcPr>
            <w:tcW w:w="1881" w:type="dxa"/>
          </w:tcPr>
          <w:p w:rsidR="00A211A2" w:rsidRDefault="00C65D7F">
            <w:pPr>
              <w:pStyle w:val="TableParagraph"/>
              <w:spacing w:before="37"/>
              <w:ind w:left="34"/>
              <w:rPr>
                <w:sz w:val="18"/>
              </w:rPr>
            </w:pPr>
            <w:r>
              <w:rPr>
                <w:sz w:val="18"/>
              </w:rPr>
              <w:t>东平县法院</w:t>
            </w:r>
          </w:p>
        </w:tc>
        <w:tc>
          <w:tcPr>
            <w:tcW w:w="940" w:type="dxa"/>
          </w:tcPr>
          <w:p w:rsidR="00A211A2" w:rsidRDefault="00C65D7F">
            <w:pPr>
              <w:pStyle w:val="TableParagraph"/>
              <w:spacing w:before="67"/>
              <w:ind w:right="17"/>
              <w:jc w:val="right"/>
              <w:rPr>
                <w:sz w:val="14"/>
              </w:rPr>
            </w:pPr>
            <w:r>
              <w:rPr>
                <w:sz w:val="14"/>
              </w:rPr>
              <w:t>610.00</w:t>
            </w:r>
          </w:p>
        </w:tc>
        <w:tc>
          <w:tcPr>
            <w:tcW w:w="940" w:type="dxa"/>
          </w:tcPr>
          <w:p w:rsidR="00A211A2" w:rsidRDefault="00C65D7F">
            <w:pPr>
              <w:pStyle w:val="TableParagraph"/>
              <w:spacing w:before="67"/>
              <w:ind w:right="16"/>
              <w:jc w:val="right"/>
              <w:rPr>
                <w:sz w:val="14"/>
              </w:rPr>
            </w:pPr>
            <w:r>
              <w:rPr>
                <w:sz w:val="14"/>
              </w:rPr>
              <w:t>610.00</w:t>
            </w:r>
          </w:p>
        </w:tc>
        <w:tc>
          <w:tcPr>
            <w:tcW w:w="940" w:type="dxa"/>
          </w:tcPr>
          <w:p w:rsidR="00A211A2" w:rsidRDefault="00C65D7F">
            <w:pPr>
              <w:pStyle w:val="TableParagraph"/>
              <w:spacing w:before="67"/>
              <w:ind w:right="16"/>
              <w:jc w:val="right"/>
              <w:rPr>
                <w:sz w:val="14"/>
              </w:rPr>
            </w:pPr>
            <w:r>
              <w:rPr>
                <w:sz w:val="14"/>
              </w:rPr>
              <w:t>610.00</w:t>
            </w: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00" w:type="dxa"/>
          </w:tcPr>
          <w:p w:rsidR="00A211A2" w:rsidRDefault="00A211A2">
            <w:pPr>
              <w:pStyle w:val="TableParagraph"/>
              <w:rPr>
                <w:rFonts w:ascii="Times New Roman"/>
                <w:sz w:val="16"/>
              </w:rPr>
            </w:pPr>
          </w:p>
        </w:tc>
        <w:tc>
          <w:tcPr>
            <w:tcW w:w="400" w:type="dxa"/>
          </w:tcPr>
          <w:p w:rsidR="00A211A2" w:rsidRDefault="00A211A2">
            <w:pPr>
              <w:pStyle w:val="TableParagraph"/>
              <w:rPr>
                <w:rFonts w:ascii="Times New Roman"/>
                <w:sz w:val="16"/>
              </w:rPr>
            </w:pPr>
          </w:p>
        </w:tc>
        <w:tc>
          <w:tcPr>
            <w:tcW w:w="1881" w:type="dxa"/>
          </w:tcPr>
          <w:p w:rsidR="00A211A2" w:rsidRDefault="00A211A2">
            <w:pPr>
              <w:pStyle w:val="TableParagraph"/>
              <w:rPr>
                <w:rFonts w:ascii="Times New Roman"/>
                <w:sz w:val="16"/>
              </w:rPr>
            </w:pPr>
          </w:p>
        </w:tc>
        <w:tc>
          <w:tcPr>
            <w:tcW w:w="940" w:type="dxa"/>
          </w:tcPr>
          <w:p w:rsidR="00A211A2" w:rsidRDefault="00C65D7F">
            <w:pPr>
              <w:pStyle w:val="TableParagraph"/>
              <w:spacing w:before="37"/>
              <w:ind w:left="33"/>
              <w:rPr>
                <w:sz w:val="18"/>
              </w:rPr>
            </w:pPr>
            <w:r>
              <w:rPr>
                <w:sz w:val="18"/>
              </w:rPr>
              <w:t>119001</w:t>
            </w:r>
          </w:p>
        </w:tc>
        <w:tc>
          <w:tcPr>
            <w:tcW w:w="1881" w:type="dxa"/>
          </w:tcPr>
          <w:p w:rsidR="00A211A2" w:rsidRDefault="00C65D7F">
            <w:pPr>
              <w:pStyle w:val="TableParagraph"/>
              <w:spacing w:before="37"/>
              <w:ind w:left="34"/>
              <w:rPr>
                <w:sz w:val="18"/>
              </w:rPr>
            </w:pPr>
            <w:r>
              <w:rPr>
                <w:sz w:val="18"/>
              </w:rPr>
              <w:t>东平县法院本级</w:t>
            </w:r>
          </w:p>
        </w:tc>
        <w:tc>
          <w:tcPr>
            <w:tcW w:w="940" w:type="dxa"/>
          </w:tcPr>
          <w:p w:rsidR="00A211A2" w:rsidRDefault="00C65D7F">
            <w:pPr>
              <w:pStyle w:val="TableParagraph"/>
              <w:spacing w:before="67"/>
              <w:ind w:right="17"/>
              <w:jc w:val="right"/>
              <w:rPr>
                <w:sz w:val="14"/>
              </w:rPr>
            </w:pPr>
            <w:r>
              <w:rPr>
                <w:sz w:val="14"/>
              </w:rPr>
              <w:t>610.00</w:t>
            </w:r>
          </w:p>
        </w:tc>
        <w:tc>
          <w:tcPr>
            <w:tcW w:w="940" w:type="dxa"/>
          </w:tcPr>
          <w:p w:rsidR="00A211A2" w:rsidRDefault="00C65D7F">
            <w:pPr>
              <w:pStyle w:val="TableParagraph"/>
              <w:spacing w:before="67"/>
              <w:ind w:right="16"/>
              <w:jc w:val="right"/>
              <w:rPr>
                <w:sz w:val="14"/>
              </w:rPr>
            </w:pPr>
            <w:r>
              <w:rPr>
                <w:sz w:val="14"/>
              </w:rPr>
              <w:t>610.00</w:t>
            </w:r>
          </w:p>
        </w:tc>
        <w:tc>
          <w:tcPr>
            <w:tcW w:w="940" w:type="dxa"/>
          </w:tcPr>
          <w:p w:rsidR="00A211A2" w:rsidRDefault="00C65D7F">
            <w:pPr>
              <w:pStyle w:val="TableParagraph"/>
              <w:spacing w:before="67"/>
              <w:ind w:right="16"/>
              <w:jc w:val="right"/>
              <w:rPr>
                <w:sz w:val="14"/>
              </w:rPr>
            </w:pPr>
            <w:r>
              <w:rPr>
                <w:sz w:val="14"/>
              </w:rPr>
              <w:t>610.00</w:t>
            </w: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00" w:type="dxa"/>
          </w:tcPr>
          <w:p w:rsidR="00A211A2" w:rsidRDefault="00A211A2">
            <w:pPr>
              <w:pStyle w:val="TableParagraph"/>
              <w:rPr>
                <w:rFonts w:ascii="Times New Roman"/>
                <w:sz w:val="16"/>
              </w:rPr>
            </w:pPr>
          </w:p>
        </w:tc>
        <w:tc>
          <w:tcPr>
            <w:tcW w:w="400" w:type="dxa"/>
          </w:tcPr>
          <w:p w:rsidR="00A211A2" w:rsidRDefault="00A211A2">
            <w:pPr>
              <w:pStyle w:val="TableParagraph"/>
              <w:rPr>
                <w:rFonts w:ascii="Times New Roman"/>
                <w:sz w:val="16"/>
              </w:rPr>
            </w:pPr>
          </w:p>
        </w:tc>
        <w:tc>
          <w:tcPr>
            <w:tcW w:w="1881" w:type="dxa"/>
          </w:tcPr>
          <w:p w:rsidR="00A211A2" w:rsidRDefault="00C65D7F">
            <w:pPr>
              <w:pStyle w:val="TableParagraph"/>
              <w:spacing w:before="37"/>
              <w:ind w:left="33"/>
              <w:rPr>
                <w:sz w:val="18"/>
              </w:rPr>
            </w:pPr>
            <w:r>
              <w:rPr>
                <w:sz w:val="18"/>
              </w:rPr>
              <w:t>公共安全支出</w:t>
            </w:r>
          </w:p>
        </w:tc>
        <w:tc>
          <w:tcPr>
            <w:tcW w:w="940" w:type="dxa"/>
          </w:tcPr>
          <w:p w:rsidR="00A211A2" w:rsidRDefault="00A211A2">
            <w:pPr>
              <w:pStyle w:val="TableParagraph"/>
              <w:rPr>
                <w:rFonts w:ascii="Times New Roman"/>
                <w:sz w:val="16"/>
              </w:rPr>
            </w:pPr>
          </w:p>
        </w:tc>
        <w:tc>
          <w:tcPr>
            <w:tcW w:w="1881" w:type="dxa"/>
          </w:tcPr>
          <w:p w:rsidR="00A211A2" w:rsidRDefault="00A211A2">
            <w:pPr>
              <w:pStyle w:val="TableParagraph"/>
              <w:rPr>
                <w:rFonts w:ascii="Times New Roman"/>
                <w:sz w:val="16"/>
              </w:rPr>
            </w:pPr>
          </w:p>
        </w:tc>
        <w:tc>
          <w:tcPr>
            <w:tcW w:w="940" w:type="dxa"/>
          </w:tcPr>
          <w:p w:rsidR="00A211A2" w:rsidRDefault="00C65D7F">
            <w:pPr>
              <w:pStyle w:val="TableParagraph"/>
              <w:spacing w:before="67"/>
              <w:ind w:right="17"/>
              <w:jc w:val="right"/>
              <w:rPr>
                <w:sz w:val="14"/>
              </w:rPr>
            </w:pPr>
            <w:r>
              <w:rPr>
                <w:sz w:val="14"/>
              </w:rPr>
              <w:t>610.00</w:t>
            </w:r>
          </w:p>
        </w:tc>
        <w:tc>
          <w:tcPr>
            <w:tcW w:w="940" w:type="dxa"/>
          </w:tcPr>
          <w:p w:rsidR="00A211A2" w:rsidRDefault="00C65D7F">
            <w:pPr>
              <w:pStyle w:val="TableParagraph"/>
              <w:spacing w:before="67"/>
              <w:ind w:right="16"/>
              <w:jc w:val="right"/>
              <w:rPr>
                <w:sz w:val="14"/>
              </w:rPr>
            </w:pPr>
            <w:r>
              <w:rPr>
                <w:sz w:val="14"/>
              </w:rPr>
              <w:t>610.00</w:t>
            </w:r>
          </w:p>
        </w:tc>
        <w:tc>
          <w:tcPr>
            <w:tcW w:w="940" w:type="dxa"/>
          </w:tcPr>
          <w:p w:rsidR="00A211A2" w:rsidRDefault="00C65D7F">
            <w:pPr>
              <w:pStyle w:val="TableParagraph"/>
              <w:spacing w:before="67"/>
              <w:ind w:right="16"/>
              <w:jc w:val="right"/>
              <w:rPr>
                <w:sz w:val="14"/>
              </w:rPr>
            </w:pPr>
            <w:r>
              <w:rPr>
                <w:sz w:val="14"/>
              </w:rPr>
              <w:t>610.00</w:t>
            </w: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r>
      <w:tr w:rsidR="00A211A2">
        <w:trPr>
          <w:trHeight w:val="325"/>
        </w:trPr>
        <w:tc>
          <w:tcPr>
            <w:tcW w:w="410" w:type="dxa"/>
          </w:tcPr>
          <w:p w:rsidR="00A211A2" w:rsidRDefault="00A211A2">
            <w:pPr>
              <w:pStyle w:val="TableParagraph"/>
              <w:rPr>
                <w:rFonts w:ascii="Times New Roman"/>
                <w:sz w:val="16"/>
              </w:rPr>
            </w:pPr>
          </w:p>
        </w:tc>
        <w:tc>
          <w:tcPr>
            <w:tcW w:w="400" w:type="dxa"/>
          </w:tcPr>
          <w:p w:rsidR="00A211A2" w:rsidRDefault="00C65D7F">
            <w:pPr>
              <w:pStyle w:val="TableParagraph"/>
              <w:spacing w:before="37"/>
              <w:ind w:left="13" w:right="150"/>
              <w:jc w:val="center"/>
              <w:rPr>
                <w:sz w:val="18"/>
              </w:rPr>
            </w:pPr>
            <w:r>
              <w:rPr>
                <w:sz w:val="18"/>
              </w:rPr>
              <w:t>05</w:t>
            </w:r>
          </w:p>
        </w:tc>
        <w:tc>
          <w:tcPr>
            <w:tcW w:w="400" w:type="dxa"/>
          </w:tcPr>
          <w:p w:rsidR="00A211A2" w:rsidRDefault="00A211A2">
            <w:pPr>
              <w:pStyle w:val="TableParagraph"/>
              <w:rPr>
                <w:rFonts w:ascii="Times New Roman"/>
                <w:sz w:val="16"/>
              </w:rPr>
            </w:pPr>
          </w:p>
        </w:tc>
        <w:tc>
          <w:tcPr>
            <w:tcW w:w="1881" w:type="dxa"/>
          </w:tcPr>
          <w:p w:rsidR="00A211A2" w:rsidRDefault="00C65D7F">
            <w:pPr>
              <w:pStyle w:val="TableParagraph"/>
              <w:spacing w:before="37"/>
              <w:ind w:left="33"/>
              <w:rPr>
                <w:sz w:val="18"/>
              </w:rPr>
            </w:pPr>
            <w:r>
              <w:rPr>
                <w:sz w:val="18"/>
              </w:rPr>
              <w:t>法院</w:t>
            </w:r>
          </w:p>
        </w:tc>
        <w:tc>
          <w:tcPr>
            <w:tcW w:w="940" w:type="dxa"/>
          </w:tcPr>
          <w:p w:rsidR="00A211A2" w:rsidRDefault="00A211A2">
            <w:pPr>
              <w:pStyle w:val="TableParagraph"/>
              <w:rPr>
                <w:rFonts w:ascii="Times New Roman"/>
                <w:sz w:val="16"/>
              </w:rPr>
            </w:pPr>
          </w:p>
        </w:tc>
        <w:tc>
          <w:tcPr>
            <w:tcW w:w="1881" w:type="dxa"/>
          </w:tcPr>
          <w:p w:rsidR="00A211A2" w:rsidRDefault="00A211A2">
            <w:pPr>
              <w:pStyle w:val="TableParagraph"/>
              <w:rPr>
                <w:rFonts w:ascii="Times New Roman"/>
                <w:sz w:val="16"/>
              </w:rPr>
            </w:pPr>
          </w:p>
        </w:tc>
        <w:tc>
          <w:tcPr>
            <w:tcW w:w="940" w:type="dxa"/>
          </w:tcPr>
          <w:p w:rsidR="00A211A2" w:rsidRDefault="00C65D7F">
            <w:pPr>
              <w:pStyle w:val="TableParagraph"/>
              <w:spacing w:before="67"/>
              <w:ind w:right="17"/>
              <w:jc w:val="right"/>
              <w:rPr>
                <w:sz w:val="14"/>
              </w:rPr>
            </w:pPr>
            <w:r>
              <w:rPr>
                <w:sz w:val="14"/>
              </w:rPr>
              <w:t>610.00</w:t>
            </w:r>
          </w:p>
        </w:tc>
        <w:tc>
          <w:tcPr>
            <w:tcW w:w="940" w:type="dxa"/>
          </w:tcPr>
          <w:p w:rsidR="00A211A2" w:rsidRDefault="00C65D7F">
            <w:pPr>
              <w:pStyle w:val="TableParagraph"/>
              <w:spacing w:before="67"/>
              <w:ind w:right="16"/>
              <w:jc w:val="right"/>
              <w:rPr>
                <w:sz w:val="14"/>
              </w:rPr>
            </w:pPr>
            <w:r>
              <w:rPr>
                <w:sz w:val="14"/>
              </w:rPr>
              <w:t>610.00</w:t>
            </w:r>
          </w:p>
        </w:tc>
        <w:tc>
          <w:tcPr>
            <w:tcW w:w="940" w:type="dxa"/>
          </w:tcPr>
          <w:p w:rsidR="00A211A2" w:rsidRDefault="00C65D7F">
            <w:pPr>
              <w:pStyle w:val="TableParagraph"/>
              <w:spacing w:before="67"/>
              <w:ind w:right="16"/>
              <w:jc w:val="right"/>
              <w:rPr>
                <w:sz w:val="14"/>
              </w:rPr>
            </w:pPr>
            <w:r>
              <w:rPr>
                <w:sz w:val="14"/>
              </w:rPr>
              <w:t>610.00</w:t>
            </w: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r>
      <w:tr w:rsidR="00A211A2">
        <w:trPr>
          <w:trHeight w:val="325"/>
        </w:trPr>
        <w:tc>
          <w:tcPr>
            <w:tcW w:w="410" w:type="dxa"/>
          </w:tcPr>
          <w:p w:rsidR="00A211A2" w:rsidRDefault="00C65D7F">
            <w:pPr>
              <w:pStyle w:val="TableParagraph"/>
              <w:spacing w:before="37"/>
              <w:ind w:left="14" w:right="71"/>
              <w:jc w:val="center"/>
              <w:rPr>
                <w:sz w:val="18"/>
              </w:rPr>
            </w:pPr>
            <w:r>
              <w:rPr>
                <w:sz w:val="18"/>
              </w:rPr>
              <w:t>204</w:t>
            </w:r>
          </w:p>
        </w:tc>
        <w:tc>
          <w:tcPr>
            <w:tcW w:w="400" w:type="dxa"/>
          </w:tcPr>
          <w:p w:rsidR="00A211A2" w:rsidRDefault="00C65D7F">
            <w:pPr>
              <w:pStyle w:val="TableParagraph"/>
              <w:spacing w:before="37"/>
              <w:ind w:left="13" w:right="150"/>
              <w:jc w:val="center"/>
              <w:rPr>
                <w:sz w:val="18"/>
              </w:rPr>
            </w:pPr>
            <w:r>
              <w:rPr>
                <w:sz w:val="18"/>
              </w:rPr>
              <w:t>05</w:t>
            </w:r>
          </w:p>
        </w:tc>
        <w:tc>
          <w:tcPr>
            <w:tcW w:w="400" w:type="dxa"/>
          </w:tcPr>
          <w:p w:rsidR="00A211A2" w:rsidRDefault="00C65D7F">
            <w:pPr>
              <w:pStyle w:val="TableParagraph"/>
              <w:spacing w:before="37"/>
              <w:ind w:left="14" w:right="150"/>
              <w:jc w:val="center"/>
              <w:rPr>
                <w:sz w:val="18"/>
              </w:rPr>
            </w:pPr>
            <w:r>
              <w:rPr>
                <w:sz w:val="18"/>
              </w:rPr>
              <w:t>04</w:t>
            </w:r>
          </w:p>
        </w:tc>
        <w:tc>
          <w:tcPr>
            <w:tcW w:w="1881" w:type="dxa"/>
          </w:tcPr>
          <w:p w:rsidR="00A211A2" w:rsidRDefault="00C65D7F">
            <w:pPr>
              <w:pStyle w:val="TableParagraph"/>
              <w:spacing w:before="37"/>
              <w:ind w:left="33"/>
              <w:rPr>
                <w:sz w:val="18"/>
              </w:rPr>
            </w:pPr>
            <w:r>
              <w:rPr>
                <w:sz w:val="18"/>
              </w:rPr>
              <w:t>案件审判</w:t>
            </w:r>
          </w:p>
        </w:tc>
        <w:tc>
          <w:tcPr>
            <w:tcW w:w="940" w:type="dxa"/>
          </w:tcPr>
          <w:p w:rsidR="00A211A2" w:rsidRDefault="00C65D7F">
            <w:pPr>
              <w:pStyle w:val="TableParagraph"/>
              <w:spacing w:before="37"/>
              <w:ind w:left="33"/>
              <w:rPr>
                <w:sz w:val="18"/>
              </w:rPr>
            </w:pPr>
            <w:r>
              <w:rPr>
                <w:sz w:val="18"/>
              </w:rPr>
              <w:t>119001</w:t>
            </w:r>
          </w:p>
        </w:tc>
        <w:tc>
          <w:tcPr>
            <w:tcW w:w="1881" w:type="dxa"/>
          </w:tcPr>
          <w:p w:rsidR="00A211A2" w:rsidRDefault="00C65D7F">
            <w:pPr>
              <w:pStyle w:val="TableParagraph"/>
              <w:spacing w:before="37"/>
              <w:ind w:left="34"/>
              <w:rPr>
                <w:sz w:val="18"/>
              </w:rPr>
            </w:pPr>
            <w:r>
              <w:rPr>
                <w:sz w:val="18"/>
              </w:rPr>
              <w:t>东平县法院本级</w:t>
            </w:r>
          </w:p>
        </w:tc>
        <w:tc>
          <w:tcPr>
            <w:tcW w:w="940" w:type="dxa"/>
          </w:tcPr>
          <w:p w:rsidR="00A211A2" w:rsidRDefault="00C65D7F">
            <w:pPr>
              <w:pStyle w:val="TableParagraph"/>
              <w:spacing w:before="67"/>
              <w:ind w:right="17"/>
              <w:jc w:val="right"/>
              <w:rPr>
                <w:sz w:val="14"/>
              </w:rPr>
            </w:pPr>
            <w:r>
              <w:rPr>
                <w:sz w:val="14"/>
              </w:rPr>
              <w:t>610.00</w:t>
            </w:r>
          </w:p>
        </w:tc>
        <w:tc>
          <w:tcPr>
            <w:tcW w:w="940" w:type="dxa"/>
          </w:tcPr>
          <w:p w:rsidR="00A211A2" w:rsidRDefault="00C65D7F">
            <w:pPr>
              <w:pStyle w:val="TableParagraph"/>
              <w:spacing w:before="67"/>
              <w:ind w:right="16"/>
              <w:jc w:val="right"/>
              <w:rPr>
                <w:sz w:val="14"/>
              </w:rPr>
            </w:pPr>
            <w:r>
              <w:rPr>
                <w:sz w:val="14"/>
              </w:rPr>
              <w:t>610.00</w:t>
            </w:r>
          </w:p>
        </w:tc>
        <w:tc>
          <w:tcPr>
            <w:tcW w:w="940" w:type="dxa"/>
          </w:tcPr>
          <w:p w:rsidR="00A211A2" w:rsidRDefault="00C65D7F">
            <w:pPr>
              <w:pStyle w:val="TableParagraph"/>
              <w:spacing w:before="67"/>
              <w:ind w:right="16"/>
              <w:jc w:val="right"/>
              <w:rPr>
                <w:sz w:val="14"/>
              </w:rPr>
            </w:pPr>
            <w:r>
              <w:rPr>
                <w:sz w:val="14"/>
              </w:rPr>
              <w:t>610.00</w:t>
            </w: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c>
          <w:tcPr>
            <w:tcW w:w="940" w:type="dxa"/>
          </w:tcPr>
          <w:p w:rsidR="00A211A2" w:rsidRDefault="00A211A2">
            <w:pPr>
              <w:pStyle w:val="TableParagraph"/>
              <w:rPr>
                <w:rFonts w:ascii="Times New Roman"/>
                <w:sz w:val="16"/>
              </w:rPr>
            </w:pPr>
          </w:p>
        </w:tc>
      </w:tr>
    </w:tbl>
    <w:p w:rsidR="00A211A2" w:rsidRDefault="00A211A2">
      <w:pPr>
        <w:rPr>
          <w:rFonts w:ascii="Times New Roman"/>
          <w:sz w:val="16"/>
        </w:rPr>
        <w:sectPr w:rsidR="00A211A2">
          <w:type w:val="continuous"/>
          <w:pgSz w:w="16840" w:h="11900" w:orient="landscape"/>
          <w:pgMar w:top="1580" w:right="1500" w:bottom="280" w:left="1680" w:header="720" w:footer="720" w:gutter="0"/>
          <w:cols w:space="720"/>
        </w:sectPr>
      </w:pPr>
    </w:p>
    <w:p w:rsidR="00A211A2" w:rsidRDefault="00C65D7F">
      <w:pPr>
        <w:spacing w:before="53"/>
        <w:ind w:left="137"/>
        <w:rPr>
          <w:sz w:val="18"/>
        </w:rPr>
      </w:pPr>
      <w:r>
        <w:rPr>
          <w:sz w:val="18"/>
        </w:rPr>
        <w:lastRenderedPageBreak/>
        <w:t>公开9表</w:t>
      </w:r>
    </w:p>
    <w:p w:rsidR="00A211A2" w:rsidRDefault="00C65D7F">
      <w:pPr>
        <w:spacing w:before="2"/>
        <w:rPr>
          <w:sz w:val="21"/>
        </w:rPr>
      </w:pPr>
      <w:r>
        <w:br w:type="column"/>
      </w:r>
    </w:p>
    <w:p w:rsidR="00A211A2" w:rsidRDefault="00C65D7F">
      <w:pPr>
        <w:spacing w:line="355" w:lineRule="exact"/>
        <w:ind w:left="137"/>
        <w:rPr>
          <w:sz w:val="28"/>
        </w:rPr>
      </w:pPr>
      <w:r>
        <w:rPr>
          <w:w w:val="120"/>
          <w:sz w:val="28"/>
        </w:rPr>
        <w:t>一般公共</w:t>
      </w:r>
      <w:r>
        <w:rPr>
          <w:w w:val="120"/>
          <w:sz w:val="27"/>
        </w:rPr>
        <w:t>预</w:t>
      </w:r>
      <w:r>
        <w:rPr>
          <w:w w:val="120"/>
          <w:sz w:val="28"/>
        </w:rPr>
        <w:t>算</w:t>
      </w:r>
      <w:r>
        <w:rPr>
          <w:rFonts w:ascii="Arial" w:eastAsia="Arial" w:hAnsi="Arial"/>
          <w:w w:val="360"/>
          <w:sz w:val="24"/>
        </w:rPr>
        <w:t>“</w:t>
      </w:r>
      <w:r>
        <w:rPr>
          <w:w w:val="120"/>
          <w:sz w:val="28"/>
        </w:rPr>
        <w:t>三公</w:t>
      </w:r>
      <w:r>
        <w:rPr>
          <w:rFonts w:ascii="Arial" w:eastAsia="Arial" w:hAnsi="Arial"/>
          <w:w w:val="360"/>
          <w:sz w:val="24"/>
        </w:rPr>
        <w:t>”</w:t>
      </w:r>
      <w:r>
        <w:rPr>
          <w:w w:val="120"/>
          <w:sz w:val="26"/>
        </w:rPr>
        <w:t>经</w:t>
      </w:r>
      <w:r>
        <w:rPr>
          <w:w w:val="120"/>
          <w:sz w:val="28"/>
        </w:rPr>
        <w:t>费支出</w:t>
      </w:r>
      <w:r>
        <w:rPr>
          <w:w w:val="120"/>
          <w:sz w:val="27"/>
        </w:rPr>
        <w:t>预</w:t>
      </w:r>
      <w:r>
        <w:rPr>
          <w:w w:val="120"/>
          <w:sz w:val="28"/>
        </w:rPr>
        <w:t>算表</w:t>
      </w:r>
    </w:p>
    <w:p w:rsidR="00A211A2" w:rsidRDefault="00A211A2">
      <w:pPr>
        <w:spacing w:line="355" w:lineRule="exact"/>
        <w:rPr>
          <w:sz w:val="28"/>
        </w:rPr>
        <w:sectPr w:rsidR="00A211A2">
          <w:pgSz w:w="16840" w:h="11900" w:orient="landscape"/>
          <w:pgMar w:top="1080" w:right="1500" w:bottom="380" w:left="1680" w:header="0" w:footer="199" w:gutter="0"/>
          <w:cols w:num="2" w:space="720" w:equalWidth="0">
            <w:col w:w="809" w:space="3271"/>
            <w:col w:w="9580"/>
          </w:cols>
        </w:sectPr>
      </w:pPr>
    </w:p>
    <w:p w:rsidR="00A211A2" w:rsidRDefault="00C65D7F">
      <w:pPr>
        <w:tabs>
          <w:tab w:val="left" w:pos="12549"/>
        </w:tabs>
        <w:spacing w:after="29" w:line="206" w:lineRule="exact"/>
        <w:ind w:left="100"/>
        <w:rPr>
          <w:sz w:val="18"/>
        </w:rPr>
      </w:pPr>
      <w:r>
        <w:rPr>
          <w:sz w:val="18"/>
        </w:rPr>
        <w:lastRenderedPageBreak/>
        <w:t>部门：东平县人民法院</w:t>
      </w:r>
      <w:r>
        <w:rPr>
          <w:sz w:val="18"/>
        </w:rPr>
        <w:tab/>
        <w:t>单位：万元</w:t>
      </w:r>
    </w:p>
    <w:tbl>
      <w:tblPr>
        <w:tblStyle w:val="TableNormal"/>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tblPr>
      <w:tblGrid>
        <w:gridCol w:w="2692"/>
        <w:gridCol w:w="2152"/>
        <w:gridCol w:w="2152"/>
        <w:gridCol w:w="2152"/>
        <w:gridCol w:w="2152"/>
        <w:gridCol w:w="2142"/>
      </w:tblGrid>
      <w:tr w:rsidR="00A211A2">
        <w:trPr>
          <w:trHeight w:val="275"/>
        </w:trPr>
        <w:tc>
          <w:tcPr>
            <w:tcW w:w="2692" w:type="dxa"/>
            <w:vMerge w:val="restart"/>
          </w:tcPr>
          <w:p w:rsidR="00A211A2" w:rsidRDefault="00C65D7F">
            <w:pPr>
              <w:pStyle w:val="TableParagraph"/>
              <w:spacing w:before="158"/>
              <w:ind w:left="1099" w:right="1090"/>
              <w:jc w:val="center"/>
              <w:rPr>
                <w:sz w:val="18"/>
              </w:rPr>
            </w:pPr>
            <w:r>
              <w:rPr>
                <w:sz w:val="18"/>
              </w:rPr>
              <w:t>合计</w:t>
            </w:r>
          </w:p>
        </w:tc>
        <w:tc>
          <w:tcPr>
            <w:tcW w:w="2152" w:type="dxa"/>
            <w:vMerge w:val="restart"/>
          </w:tcPr>
          <w:p w:rsidR="00A211A2" w:rsidRDefault="00C65D7F">
            <w:pPr>
              <w:pStyle w:val="TableParagraph"/>
              <w:spacing w:before="158"/>
              <w:ind w:left="262"/>
              <w:rPr>
                <w:sz w:val="18"/>
              </w:rPr>
            </w:pPr>
            <w:r>
              <w:rPr>
                <w:sz w:val="18"/>
              </w:rPr>
              <w:t>因公出国（境）经费</w:t>
            </w:r>
          </w:p>
        </w:tc>
        <w:tc>
          <w:tcPr>
            <w:tcW w:w="6456" w:type="dxa"/>
            <w:gridSpan w:val="3"/>
          </w:tcPr>
          <w:p w:rsidR="00A211A2" w:rsidRDefault="00C65D7F">
            <w:pPr>
              <w:pStyle w:val="TableParagraph"/>
              <w:spacing w:before="17"/>
              <w:ind w:left="2124" w:right="2117"/>
              <w:jc w:val="center"/>
              <w:rPr>
                <w:sz w:val="18"/>
              </w:rPr>
            </w:pPr>
            <w:r>
              <w:rPr>
                <w:sz w:val="18"/>
              </w:rPr>
              <w:t>公务用车购置及运行维护费</w:t>
            </w:r>
          </w:p>
        </w:tc>
        <w:tc>
          <w:tcPr>
            <w:tcW w:w="2142" w:type="dxa"/>
            <w:vMerge w:val="restart"/>
          </w:tcPr>
          <w:p w:rsidR="00A211A2" w:rsidRDefault="00C65D7F">
            <w:pPr>
              <w:pStyle w:val="TableParagraph"/>
              <w:spacing w:before="158"/>
              <w:ind w:left="616"/>
              <w:rPr>
                <w:sz w:val="18"/>
              </w:rPr>
            </w:pPr>
            <w:r>
              <w:rPr>
                <w:sz w:val="18"/>
              </w:rPr>
              <w:t>公务接待费</w:t>
            </w:r>
          </w:p>
        </w:tc>
      </w:tr>
      <w:tr w:rsidR="00A211A2">
        <w:trPr>
          <w:trHeight w:val="275"/>
        </w:trPr>
        <w:tc>
          <w:tcPr>
            <w:tcW w:w="2692" w:type="dxa"/>
            <w:vMerge/>
            <w:tcBorders>
              <w:top w:val="nil"/>
            </w:tcBorders>
          </w:tcPr>
          <w:p w:rsidR="00A211A2" w:rsidRDefault="00A211A2">
            <w:pPr>
              <w:rPr>
                <w:sz w:val="2"/>
                <w:szCs w:val="2"/>
              </w:rPr>
            </w:pPr>
          </w:p>
        </w:tc>
        <w:tc>
          <w:tcPr>
            <w:tcW w:w="2152" w:type="dxa"/>
            <w:vMerge/>
            <w:tcBorders>
              <w:top w:val="nil"/>
            </w:tcBorders>
          </w:tcPr>
          <w:p w:rsidR="00A211A2" w:rsidRDefault="00A211A2">
            <w:pPr>
              <w:rPr>
                <w:sz w:val="2"/>
                <w:szCs w:val="2"/>
              </w:rPr>
            </w:pPr>
          </w:p>
        </w:tc>
        <w:tc>
          <w:tcPr>
            <w:tcW w:w="2152" w:type="dxa"/>
          </w:tcPr>
          <w:p w:rsidR="00A211A2" w:rsidRDefault="00C65D7F">
            <w:pPr>
              <w:pStyle w:val="TableParagraph"/>
              <w:spacing w:before="17"/>
              <w:ind w:right="882"/>
              <w:jc w:val="right"/>
              <w:rPr>
                <w:sz w:val="18"/>
              </w:rPr>
            </w:pPr>
            <w:r>
              <w:rPr>
                <w:sz w:val="18"/>
              </w:rPr>
              <w:t>小计</w:t>
            </w:r>
          </w:p>
        </w:tc>
        <w:tc>
          <w:tcPr>
            <w:tcW w:w="2152" w:type="dxa"/>
          </w:tcPr>
          <w:p w:rsidR="00A211A2" w:rsidRDefault="00C65D7F">
            <w:pPr>
              <w:pStyle w:val="TableParagraph"/>
              <w:spacing w:before="17"/>
              <w:ind w:left="241" w:right="234"/>
              <w:jc w:val="center"/>
              <w:rPr>
                <w:sz w:val="18"/>
              </w:rPr>
            </w:pPr>
            <w:r>
              <w:rPr>
                <w:sz w:val="18"/>
              </w:rPr>
              <w:t>公务用车购置</w:t>
            </w:r>
          </w:p>
        </w:tc>
        <w:tc>
          <w:tcPr>
            <w:tcW w:w="2152" w:type="dxa"/>
          </w:tcPr>
          <w:p w:rsidR="00A211A2" w:rsidRDefault="00C65D7F">
            <w:pPr>
              <w:pStyle w:val="TableParagraph"/>
              <w:spacing w:before="17"/>
              <w:ind w:left="241" w:right="235"/>
              <w:jc w:val="center"/>
              <w:rPr>
                <w:sz w:val="18"/>
              </w:rPr>
            </w:pPr>
            <w:r>
              <w:rPr>
                <w:sz w:val="18"/>
              </w:rPr>
              <w:t>公务用车运行维护费</w:t>
            </w:r>
          </w:p>
        </w:tc>
        <w:tc>
          <w:tcPr>
            <w:tcW w:w="2142" w:type="dxa"/>
            <w:vMerge/>
            <w:tcBorders>
              <w:top w:val="nil"/>
            </w:tcBorders>
          </w:tcPr>
          <w:p w:rsidR="00A211A2" w:rsidRDefault="00A211A2">
            <w:pPr>
              <w:rPr>
                <w:sz w:val="2"/>
                <w:szCs w:val="2"/>
              </w:rPr>
            </w:pPr>
          </w:p>
        </w:tc>
      </w:tr>
      <w:tr w:rsidR="00A211A2">
        <w:trPr>
          <w:trHeight w:val="325"/>
        </w:trPr>
        <w:tc>
          <w:tcPr>
            <w:tcW w:w="2692" w:type="dxa"/>
          </w:tcPr>
          <w:p w:rsidR="00A211A2" w:rsidRDefault="00C65D7F">
            <w:pPr>
              <w:pStyle w:val="TableParagraph"/>
              <w:spacing w:before="67"/>
              <w:ind w:left="1099" w:right="1117"/>
              <w:jc w:val="center"/>
              <w:rPr>
                <w:sz w:val="14"/>
              </w:rPr>
            </w:pPr>
            <w:r>
              <w:rPr>
                <w:sz w:val="14"/>
              </w:rPr>
              <w:t>173.00</w:t>
            </w:r>
          </w:p>
        </w:tc>
        <w:tc>
          <w:tcPr>
            <w:tcW w:w="2152" w:type="dxa"/>
          </w:tcPr>
          <w:p w:rsidR="00A211A2" w:rsidRDefault="00A211A2">
            <w:pPr>
              <w:pStyle w:val="TableParagraph"/>
              <w:rPr>
                <w:rFonts w:ascii="Times New Roman"/>
                <w:sz w:val="18"/>
              </w:rPr>
            </w:pPr>
          </w:p>
        </w:tc>
        <w:tc>
          <w:tcPr>
            <w:tcW w:w="2152" w:type="dxa"/>
          </w:tcPr>
          <w:p w:rsidR="00A211A2" w:rsidRDefault="00C65D7F">
            <w:pPr>
              <w:pStyle w:val="TableParagraph"/>
              <w:spacing w:before="67"/>
              <w:ind w:right="867"/>
              <w:jc w:val="right"/>
              <w:rPr>
                <w:sz w:val="14"/>
              </w:rPr>
            </w:pPr>
            <w:r>
              <w:rPr>
                <w:sz w:val="14"/>
              </w:rPr>
              <w:t>168.00</w:t>
            </w:r>
          </w:p>
        </w:tc>
        <w:tc>
          <w:tcPr>
            <w:tcW w:w="2152" w:type="dxa"/>
          </w:tcPr>
          <w:p w:rsidR="00A211A2" w:rsidRDefault="00C65D7F">
            <w:pPr>
              <w:pStyle w:val="TableParagraph"/>
              <w:spacing w:before="67"/>
              <w:ind w:left="215" w:right="235"/>
              <w:jc w:val="center"/>
              <w:rPr>
                <w:sz w:val="14"/>
              </w:rPr>
            </w:pPr>
            <w:r>
              <w:rPr>
                <w:sz w:val="14"/>
              </w:rPr>
              <w:t>110.00</w:t>
            </w:r>
          </w:p>
        </w:tc>
        <w:tc>
          <w:tcPr>
            <w:tcW w:w="2152" w:type="dxa"/>
          </w:tcPr>
          <w:p w:rsidR="00A211A2" w:rsidRDefault="00C65D7F">
            <w:pPr>
              <w:pStyle w:val="TableParagraph"/>
              <w:spacing w:before="67"/>
              <w:ind w:left="215" w:right="235"/>
              <w:jc w:val="center"/>
              <w:rPr>
                <w:sz w:val="14"/>
              </w:rPr>
            </w:pPr>
            <w:r>
              <w:rPr>
                <w:sz w:val="14"/>
              </w:rPr>
              <w:t>58.00</w:t>
            </w:r>
          </w:p>
        </w:tc>
        <w:tc>
          <w:tcPr>
            <w:tcW w:w="2142" w:type="dxa"/>
          </w:tcPr>
          <w:p w:rsidR="00A211A2" w:rsidRDefault="00C65D7F">
            <w:pPr>
              <w:pStyle w:val="TableParagraph"/>
              <w:spacing w:before="67"/>
              <w:ind w:left="893" w:right="914"/>
              <w:jc w:val="center"/>
              <w:rPr>
                <w:sz w:val="14"/>
              </w:rPr>
            </w:pPr>
            <w:r>
              <w:rPr>
                <w:sz w:val="14"/>
              </w:rPr>
              <w:t>5.00</w:t>
            </w:r>
          </w:p>
        </w:tc>
      </w:tr>
    </w:tbl>
    <w:p w:rsidR="00A211A2" w:rsidRDefault="00A211A2">
      <w:pPr>
        <w:jc w:val="center"/>
        <w:rPr>
          <w:sz w:val="14"/>
        </w:rPr>
        <w:sectPr w:rsidR="00A211A2">
          <w:type w:val="continuous"/>
          <w:pgSz w:w="16840" w:h="11900" w:orient="landscape"/>
          <w:pgMar w:top="1580" w:right="1500" w:bottom="280" w:left="1680" w:header="720" w:footer="720" w:gutter="0"/>
          <w:cols w:space="720"/>
        </w:sectPr>
      </w:pPr>
    </w:p>
    <w:p w:rsidR="00183576" w:rsidRDefault="00C65D7F">
      <w:pPr>
        <w:tabs>
          <w:tab w:val="left" w:pos="2368"/>
        </w:tabs>
        <w:spacing w:before="46"/>
        <w:ind w:left="539"/>
        <w:rPr>
          <w:rFonts w:ascii="黑体" w:eastAsia="黑体" w:hAnsi="黑体"/>
          <w:w w:val="110"/>
          <w:sz w:val="52"/>
          <w:szCs w:val="52"/>
        </w:rPr>
      </w:pPr>
      <w:r w:rsidRPr="00183576">
        <w:rPr>
          <w:rFonts w:ascii="黑体" w:eastAsia="黑体" w:hAnsi="黑体"/>
          <w:spacing w:val="5"/>
          <w:w w:val="110"/>
          <w:sz w:val="52"/>
          <w:szCs w:val="52"/>
        </w:rPr>
        <w:lastRenderedPageBreak/>
        <w:t>第三部</w:t>
      </w:r>
      <w:r w:rsidRPr="00183576">
        <w:rPr>
          <w:rFonts w:ascii="黑体" w:eastAsia="黑体" w:hAnsi="黑体"/>
          <w:w w:val="110"/>
          <w:sz w:val="52"/>
          <w:szCs w:val="52"/>
        </w:rPr>
        <w:t>分</w:t>
      </w:r>
      <w:r w:rsidRPr="00183576">
        <w:rPr>
          <w:rFonts w:ascii="黑体" w:eastAsia="黑体" w:hAnsi="黑体"/>
          <w:w w:val="110"/>
          <w:sz w:val="52"/>
          <w:szCs w:val="52"/>
        </w:rPr>
        <w:tab/>
      </w:r>
    </w:p>
    <w:p w:rsidR="00183576" w:rsidRDefault="00183576">
      <w:pPr>
        <w:tabs>
          <w:tab w:val="left" w:pos="2368"/>
        </w:tabs>
        <w:spacing w:before="46"/>
        <w:ind w:left="539"/>
        <w:rPr>
          <w:rFonts w:ascii="黑体" w:eastAsia="黑体" w:hAnsi="黑体"/>
          <w:w w:val="110"/>
          <w:sz w:val="52"/>
          <w:szCs w:val="52"/>
        </w:rPr>
      </w:pPr>
    </w:p>
    <w:p w:rsidR="00183576" w:rsidRDefault="00183576">
      <w:pPr>
        <w:tabs>
          <w:tab w:val="left" w:pos="2368"/>
        </w:tabs>
        <w:spacing w:before="46"/>
        <w:ind w:left="539"/>
        <w:rPr>
          <w:rFonts w:ascii="黑体" w:eastAsia="黑体" w:hAnsi="黑体"/>
          <w:w w:val="110"/>
          <w:sz w:val="52"/>
          <w:szCs w:val="52"/>
        </w:rPr>
      </w:pPr>
    </w:p>
    <w:p w:rsidR="00183576" w:rsidRDefault="00183576">
      <w:pPr>
        <w:tabs>
          <w:tab w:val="left" w:pos="2368"/>
        </w:tabs>
        <w:spacing w:before="46"/>
        <w:ind w:left="539"/>
        <w:rPr>
          <w:rFonts w:ascii="黑体" w:eastAsia="黑体" w:hAnsi="黑体"/>
          <w:w w:val="110"/>
          <w:sz w:val="52"/>
          <w:szCs w:val="52"/>
        </w:rPr>
      </w:pPr>
    </w:p>
    <w:p w:rsidR="00183576" w:rsidRDefault="00C65D7F" w:rsidP="00183576">
      <w:pPr>
        <w:tabs>
          <w:tab w:val="left" w:pos="2368"/>
        </w:tabs>
        <w:spacing w:before="46"/>
        <w:ind w:left="539"/>
        <w:jc w:val="center"/>
        <w:rPr>
          <w:rFonts w:ascii="黑体" w:eastAsia="黑体" w:hAnsi="黑体"/>
          <w:spacing w:val="5"/>
          <w:w w:val="110"/>
          <w:sz w:val="52"/>
          <w:szCs w:val="52"/>
        </w:rPr>
      </w:pPr>
      <w:r w:rsidRPr="00183576">
        <w:rPr>
          <w:rFonts w:ascii="黑体" w:eastAsia="黑体" w:hAnsi="黑体" w:hint="eastAsia"/>
          <w:spacing w:val="5"/>
          <w:w w:val="125"/>
          <w:sz w:val="52"/>
          <w:szCs w:val="52"/>
        </w:rPr>
        <w:t>2021</w:t>
      </w:r>
      <w:r w:rsidRPr="00183576">
        <w:rPr>
          <w:rFonts w:ascii="黑体" w:eastAsia="黑体" w:hAnsi="黑体"/>
          <w:spacing w:val="5"/>
          <w:w w:val="110"/>
          <w:sz w:val="52"/>
          <w:szCs w:val="52"/>
        </w:rPr>
        <w:t>年部门预算情况和</w:t>
      </w:r>
    </w:p>
    <w:p w:rsidR="00A211A2" w:rsidRPr="00183576" w:rsidRDefault="00C65D7F" w:rsidP="00183576">
      <w:pPr>
        <w:tabs>
          <w:tab w:val="left" w:pos="2368"/>
        </w:tabs>
        <w:spacing w:before="46"/>
        <w:ind w:left="539"/>
        <w:jc w:val="center"/>
        <w:rPr>
          <w:rFonts w:ascii="黑体" w:eastAsia="黑体" w:hAnsi="黑体"/>
          <w:w w:val="110"/>
          <w:sz w:val="52"/>
          <w:szCs w:val="52"/>
        </w:rPr>
      </w:pPr>
      <w:r w:rsidRPr="00183576">
        <w:rPr>
          <w:rFonts w:ascii="黑体" w:eastAsia="黑体" w:hAnsi="黑体"/>
          <w:spacing w:val="5"/>
          <w:w w:val="110"/>
          <w:sz w:val="52"/>
          <w:szCs w:val="52"/>
        </w:rPr>
        <w:t>重要事项说</w:t>
      </w:r>
      <w:r w:rsidRPr="00183576">
        <w:rPr>
          <w:rFonts w:ascii="黑体" w:eastAsia="黑体" w:hAnsi="黑体"/>
          <w:w w:val="110"/>
          <w:sz w:val="52"/>
          <w:szCs w:val="52"/>
        </w:rPr>
        <w:t>明</w:t>
      </w:r>
    </w:p>
    <w:p w:rsidR="00EF5253" w:rsidRPr="00183576" w:rsidRDefault="00EF5253">
      <w:pPr>
        <w:tabs>
          <w:tab w:val="left" w:pos="2368"/>
        </w:tabs>
        <w:spacing w:before="46"/>
        <w:ind w:left="539"/>
        <w:rPr>
          <w:rFonts w:ascii="黑体" w:eastAsia="黑体" w:hAnsi="黑体"/>
          <w:w w:val="110"/>
          <w:sz w:val="52"/>
          <w:szCs w:val="52"/>
        </w:rPr>
      </w:pPr>
    </w:p>
    <w:p w:rsidR="00EF5253" w:rsidRPr="00183576" w:rsidRDefault="00EF5253">
      <w:pPr>
        <w:tabs>
          <w:tab w:val="left" w:pos="2368"/>
        </w:tabs>
        <w:spacing w:before="46"/>
        <w:ind w:left="539"/>
        <w:rPr>
          <w:rFonts w:ascii="黑体" w:eastAsia="黑体" w:hAnsi="黑体"/>
          <w:w w:val="110"/>
          <w:sz w:val="52"/>
          <w:szCs w:val="52"/>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EF5253" w:rsidRDefault="00EF5253">
      <w:pPr>
        <w:tabs>
          <w:tab w:val="left" w:pos="2368"/>
        </w:tabs>
        <w:spacing w:before="46"/>
        <w:ind w:left="539"/>
        <w:rPr>
          <w:w w:val="110"/>
          <w:sz w:val="33"/>
        </w:rPr>
      </w:pPr>
    </w:p>
    <w:p w:rsidR="00A211A2" w:rsidRDefault="00C65D7F">
      <w:pPr>
        <w:spacing w:before="135"/>
        <w:ind w:left="738"/>
        <w:rPr>
          <w:w w:val="110"/>
          <w:sz w:val="29"/>
        </w:rPr>
      </w:pPr>
      <w:r w:rsidRPr="008647B9">
        <w:rPr>
          <w:w w:val="110"/>
          <w:sz w:val="29"/>
        </w:rPr>
        <w:lastRenderedPageBreak/>
        <w:t>一、</w:t>
      </w:r>
      <w:r>
        <w:rPr>
          <w:w w:val="110"/>
          <w:sz w:val="29"/>
        </w:rPr>
        <w:t>收入支</w:t>
      </w:r>
      <w:r w:rsidRPr="008647B9">
        <w:rPr>
          <w:w w:val="110"/>
          <w:sz w:val="29"/>
        </w:rPr>
        <w:t>出预算总体情</w:t>
      </w:r>
      <w:r>
        <w:rPr>
          <w:w w:val="110"/>
          <w:sz w:val="29"/>
        </w:rPr>
        <w:t>况</w:t>
      </w:r>
    </w:p>
    <w:p w:rsidR="00083438" w:rsidRDefault="00083438">
      <w:pPr>
        <w:spacing w:before="135"/>
        <w:ind w:left="738"/>
        <w:rPr>
          <w:sz w:val="29"/>
        </w:rPr>
      </w:pPr>
      <w:r>
        <w:rPr>
          <w:rFonts w:hint="eastAsia"/>
          <w:w w:val="110"/>
          <w:sz w:val="29"/>
        </w:rPr>
        <w:t>（一）收支预算总体情况</w:t>
      </w:r>
    </w:p>
    <w:p w:rsidR="00C51747" w:rsidRDefault="00C51747">
      <w:pPr>
        <w:pStyle w:val="a3"/>
        <w:spacing w:before="79" w:line="280" w:lineRule="auto"/>
        <w:ind w:left="137" w:right="163" w:firstLine="600"/>
      </w:pPr>
      <w:r w:rsidRPr="00C51747">
        <w:rPr>
          <w:rFonts w:hint="eastAsia"/>
        </w:rPr>
        <w:t>按照综合预算的原则，</w:t>
      </w:r>
      <w:r>
        <w:rPr>
          <w:rFonts w:hint="eastAsia"/>
        </w:rPr>
        <w:t>东平县人民法院</w:t>
      </w:r>
      <w:r w:rsidRPr="00C51747">
        <w:rPr>
          <w:rFonts w:hint="eastAsia"/>
        </w:rPr>
        <w:t>所</w:t>
      </w:r>
      <w:r w:rsidR="00D04280">
        <w:rPr>
          <w:rFonts w:hint="eastAsia"/>
        </w:rPr>
        <w:t>有收入和支出均纳入部门预算管理。收入包括：一般公共预算拨款收入；</w:t>
      </w:r>
      <w:r w:rsidRPr="00C51747">
        <w:rPr>
          <w:rFonts w:hint="eastAsia"/>
        </w:rPr>
        <w:t>支出包括：公共安全支出</w:t>
      </w:r>
      <w:r w:rsidR="00D04280">
        <w:rPr>
          <w:rFonts w:hint="eastAsia"/>
        </w:rPr>
        <w:t>、</w:t>
      </w:r>
      <w:r w:rsidR="00D04280">
        <w:t>社会保障和就业支出、卫生健康支出、住房保障支出。</w:t>
      </w:r>
    </w:p>
    <w:p w:rsidR="00A211A2" w:rsidRDefault="00C65D7F">
      <w:pPr>
        <w:pStyle w:val="a3"/>
        <w:spacing w:before="79" w:line="280" w:lineRule="auto"/>
        <w:ind w:left="137" w:right="163" w:firstLine="600"/>
      </w:pPr>
      <w:r>
        <w:t>2021年度收入、支出预算总计4364.28万元，与上年相比收、支预算总计各增加15.48万元，增长0.36%。</w:t>
      </w:r>
    </w:p>
    <w:p w:rsidR="00A211A2" w:rsidRDefault="00C65D7F">
      <w:pPr>
        <w:pStyle w:val="a3"/>
        <w:spacing w:before="1" w:line="280" w:lineRule="auto"/>
        <w:ind w:left="137" w:right="163" w:firstLine="600"/>
      </w:pPr>
      <w:r>
        <w:t>2021年收入</w:t>
      </w:r>
      <w:r w:rsidR="00C51747">
        <w:t>预算为</w:t>
      </w:r>
      <w:r>
        <w:t>4364.28万元。其中：财政拨款收入4364.28 万元，占比100%。</w:t>
      </w:r>
    </w:p>
    <w:p w:rsidR="00A211A2" w:rsidRDefault="00C65D7F">
      <w:pPr>
        <w:pStyle w:val="a3"/>
        <w:ind w:left="940"/>
        <w:rPr>
          <w:rFonts w:hint="eastAsia"/>
          <w:sz w:val="20"/>
        </w:rPr>
      </w:pPr>
      <w:r w:rsidRPr="008647B9">
        <w:rPr>
          <w:noProof/>
          <w:color w:val="FF0000"/>
          <w:sz w:val="20"/>
          <w:bdr w:val="single" w:sz="4" w:space="0" w:color="auto"/>
        </w:rPr>
        <w:drawing>
          <wp:inline distT="0" distB="0" distL="0" distR="0">
            <wp:extent cx="4246983" cy="2496709"/>
            <wp:effectExtent l="19050" t="0" r="1167"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4247923" cy="2497262"/>
                    </a:xfrm>
                    <a:prstGeom prst="rect">
                      <a:avLst/>
                    </a:prstGeom>
                  </pic:spPr>
                </pic:pic>
              </a:graphicData>
            </a:graphic>
          </wp:inline>
        </w:drawing>
      </w:r>
    </w:p>
    <w:p w:rsidR="008647B9" w:rsidRDefault="008647B9">
      <w:pPr>
        <w:pStyle w:val="a3"/>
        <w:ind w:left="940"/>
        <w:rPr>
          <w:sz w:val="20"/>
        </w:rPr>
      </w:pPr>
    </w:p>
    <w:p w:rsidR="00C51747" w:rsidRDefault="00C51747">
      <w:pPr>
        <w:pStyle w:val="a3"/>
        <w:ind w:left="940"/>
        <w:rPr>
          <w:sz w:val="20"/>
        </w:rPr>
      </w:pPr>
    </w:p>
    <w:p w:rsidR="00A211A2" w:rsidRDefault="00D04280" w:rsidP="00D04280">
      <w:pPr>
        <w:pStyle w:val="a3"/>
        <w:spacing w:before="22" w:line="280" w:lineRule="auto"/>
        <w:ind w:left="100" w:right="200" w:firstLine="600"/>
        <w:sectPr w:rsidR="00A211A2">
          <w:footerReference w:type="default" r:id="rId14"/>
          <w:pgSz w:w="11900" w:h="16840"/>
          <w:pgMar w:top="1020" w:right="1400" w:bottom="380" w:left="1680" w:header="0" w:footer="199" w:gutter="0"/>
          <w:cols w:space="720"/>
        </w:sectPr>
      </w:pPr>
      <w:r>
        <w:rPr>
          <w:noProof/>
        </w:rPr>
        <w:drawing>
          <wp:anchor distT="0" distB="0" distL="0" distR="0" simplePos="0" relativeHeight="15729152" behindDoc="0" locked="0" layoutInCell="1" allowOverlap="1">
            <wp:simplePos x="0" y="0"/>
            <wp:positionH relativeFrom="page">
              <wp:posOffset>1659559</wp:posOffset>
            </wp:positionH>
            <wp:positionV relativeFrom="paragraph">
              <wp:posOffset>665259</wp:posOffset>
            </wp:positionV>
            <wp:extent cx="4346216" cy="2552369"/>
            <wp:effectExtent l="1905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4346216" cy="2552369"/>
                    </a:xfrm>
                    <a:prstGeom prst="rect">
                      <a:avLst/>
                    </a:prstGeom>
                  </pic:spPr>
                </pic:pic>
              </a:graphicData>
            </a:graphic>
          </wp:anchor>
        </w:drawing>
      </w:r>
      <w:r w:rsidR="00C65D7F">
        <w:t>2021年支出</w:t>
      </w:r>
      <w:r w:rsidR="00C51747">
        <w:t>预算为</w:t>
      </w:r>
      <w:r w:rsidR="00C65D7F">
        <w:t>4364.28万元，其中：</w:t>
      </w:r>
      <w:r>
        <w:t>基本</w:t>
      </w:r>
      <w:r w:rsidR="00C65D7F">
        <w:t>支出</w:t>
      </w:r>
      <w:r>
        <w:t>2013.84万元，占46.14%，项目支出2350.44万元，占53.86%</w:t>
      </w:r>
      <w:r w:rsidR="00C65D7F">
        <w:t>元</w:t>
      </w:r>
      <w:r>
        <w:t>。</w:t>
      </w:r>
    </w:p>
    <w:p w:rsidR="00A211A2" w:rsidRDefault="00D04280" w:rsidP="00C17558">
      <w:pPr>
        <w:spacing w:before="210"/>
        <w:ind w:firstLineChars="200" w:firstLine="613"/>
        <w:rPr>
          <w:sz w:val="29"/>
        </w:rPr>
      </w:pPr>
      <w:r>
        <w:rPr>
          <w:w w:val="110"/>
          <w:sz w:val="28"/>
        </w:rPr>
        <w:lastRenderedPageBreak/>
        <w:t>（二）</w:t>
      </w:r>
      <w:r w:rsidR="00C65D7F">
        <w:rPr>
          <w:w w:val="110"/>
          <w:sz w:val="28"/>
        </w:rPr>
        <w:t>财</w:t>
      </w:r>
      <w:r w:rsidR="00C65D7F">
        <w:rPr>
          <w:w w:val="110"/>
          <w:sz w:val="29"/>
        </w:rPr>
        <w:t>政</w:t>
      </w:r>
      <w:r w:rsidR="00C65D7F">
        <w:rPr>
          <w:w w:val="110"/>
          <w:sz w:val="28"/>
        </w:rPr>
        <w:t>拨</w:t>
      </w:r>
      <w:r w:rsidR="00C65D7F">
        <w:rPr>
          <w:w w:val="110"/>
          <w:sz w:val="27"/>
        </w:rPr>
        <w:t>款</w:t>
      </w:r>
      <w:r>
        <w:rPr>
          <w:w w:val="110"/>
          <w:sz w:val="27"/>
        </w:rPr>
        <w:t>收支</w:t>
      </w:r>
      <w:r w:rsidR="00C65D7F">
        <w:rPr>
          <w:w w:val="110"/>
          <w:sz w:val="28"/>
        </w:rPr>
        <w:t>情</w:t>
      </w:r>
      <w:r w:rsidR="00C65D7F">
        <w:rPr>
          <w:w w:val="110"/>
          <w:sz w:val="29"/>
        </w:rPr>
        <w:t>况</w:t>
      </w:r>
    </w:p>
    <w:p w:rsidR="00A211A2" w:rsidRDefault="00C65D7F">
      <w:pPr>
        <w:pStyle w:val="a3"/>
        <w:spacing w:before="79" w:line="280" w:lineRule="auto"/>
        <w:ind w:left="100" w:right="200" w:firstLine="600"/>
      </w:pPr>
      <w:r>
        <w:rPr>
          <w:noProof/>
        </w:rPr>
        <w:drawing>
          <wp:anchor distT="0" distB="0" distL="0" distR="0" simplePos="0" relativeHeight="15729664" behindDoc="0" locked="0" layoutInCell="1" allowOverlap="1">
            <wp:simplePos x="0" y="0"/>
            <wp:positionH relativeFrom="page">
              <wp:posOffset>1664129</wp:posOffset>
            </wp:positionH>
            <wp:positionV relativeFrom="paragraph">
              <wp:posOffset>602878</wp:posOffset>
            </wp:positionV>
            <wp:extent cx="4340241" cy="25545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4340241" cy="2554578"/>
                    </a:xfrm>
                    <a:prstGeom prst="rect">
                      <a:avLst/>
                    </a:prstGeom>
                  </pic:spPr>
                </pic:pic>
              </a:graphicData>
            </a:graphic>
          </wp:anchor>
        </w:drawing>
      </w:r>
      <w:r>
        <w:t>2021年财政拨款收入预算总计4364.28万元，其中：一般公共预算财政拨款4364.28万元，占100%。</w:t>
      </w:r>
    </w:p>
    <w:p w:rsidR="00A211A2" w:rsidRDefault="00A211A2">
      <w:pPr>
        <w:pStyle w:val="a3"/>
      </w:pPr>
    </w:p>
    <w:p w:rsidR="00A211A2" w:rsidRDefault="00A211A2">
      <w:pPr>
        <w:pStyle w:val="a3"/>
      </w:pPr>
    </w:p>
    <w:p w:rsidR="00A211A2" w:rsidRDefault="00A211A2">
      <w:pPr>
        <w:pStyle w:val="a3"/>
      </w:pPr>
    </w:p>
    <w:p w:rsidR="00A211A2" w:rsidRDefault="00A211A2">
      <w:pPr>
        <w:pStyle w:val="a3"/>
      </w:pPr>
    </w:p>
    <w:p w:rsidR="00A211A2" w:rsidRDefault="00A211A2">
      <w:pPr>
        <w:pStyle w:val="a3"/>
      </w:pPr>
    </w:p>
    <w:p w:rsidR="00A211A2" w:rsidRDefault="00A211A2">
      <w:pPr>
        <w:pStyle w:val="a3"/>
      </w:pPr>
    </w:p>
    <w:p w:rsidR="00A211A2" w:rsidRDefault="00A211A2">
      <w:pPr>
        <w:pStyle w:val="a3"/>
      </w:pPr>
    </w:p>
    <w:p w:rsidR="00A211A2" w:rsidRDefault="00A211A2">
      <w:pPr>
        <w:pStyle w:val="a3"/>
      </w:pPr>
    </w:p>
    <w:p w:rsidR="00A211A2" w:rsidRDefault="00A211A2">
      <w:pPr>
        <w:pStyle w:val="a3"/>
      </w:pPr>
    </w:p>
    <w:p w:rsidR="00A211A2" w:rsidRDefault="00A211A2">
      <w:pPr>
        <w:pStyle w:val="a3"/>
        <w:spacing w:before="1"/>
        <w:rPr>
          <w:sz w:val="44"/>
        </w:rPr>
      </w:pPr>
    </w:p>
    <w:p w:rsidR="00A211A2" w:rsidRDefault="00C65D7F">
      <w:pPr>
        <w:pStyle w:val="a3"/>
        <w:spacing w:line="280" w:lineRule="auto"/>
        <w:ind w:left="100" w:right="200" w:firstLine="600"/>
      </w:pPr>
      <w:r>
        <w:t>2021年财政拨款支出预算总计4364.28万元，支出具体情况如下：</w:t>
      </w:r>
    </w:p>
    <w:p w:rsidR="00A211A2" w:rsidRDefault="00C65D7F">
      <w:pPr>
        <w:pStyle w:val="a3"/>
        <w:spacing w:before="1" w:line="280" w:lineRule="auto"/>
        <w:ind w:left="100" w:right="200" w:firstLine="600"/>
        <w:jc w:val="both"/>
      </w:pPr>
      <w:r>
        <w:t>1、公共安全支出（类）支出4044.41万元，占92.67%，主要用于维护法院机关运行、案件审判执行业务、以及审判法庭和人民法庭建设支出。</w:t>
      </w:r>
    </w:p>
    <w:p w:rsidR="00A211A2" w:rsidRDefault="00C65D7F">
      <w:pPr>
        <w:pStyle w:val="a3"/>
        <w:spacing w:before="2" w:line="280" w:lineRule="auto"/>
        <w:ind w:left="100" w:right="200" w:firstLine="600"/>
        <w:jc w:val="both"/>
      </w:pPr>
      <w:r>
        <w:t>2、社会保障和就业支出（类）支出158.43万元，占3.63%， 主要用于缴纳基本养老保险支出、职业年金支出以及其他社会保障和就业支出。</w:t>
      </w:r>
    </w:p>
    <w:p w:rsidR="00D04280" w:rsidRDefault="00D04280" w:rsidP="00D04280">
      <w:pPr>
        <w:pStyle w:val="a3"/>
        <w:spacing w:before="32" w:line="280" w:lineRule="auto"/>
        <w:ind w:right="200" w:firstLineChars="250" w:firstLine="750"/>
      </w:pPr>
      <w:r>
        <w:rPr>
          <w:rFonts w:hint="eastAsia"/>
        </w:rPr>
        <w:t>3、</w:t>
      </w:r>
      <w:r>
        <w:t>卫生健康支出（类）支出70.57万元，占1.62%，主要用于缴纳医疗保障缴费支出。</w:t>
      </w:r>
    </w:p>
    <w:p w:rsidR="00D04280" w:rsidRDefault="00D04280" w:rsidP="00D04280">
      <w:pPr>
        <w:pStyle w:val="a3"/>
        <w:spacing w:before="1" w:line="280" w:lineRule="auto"/>
        <w:ind w:left="100" w:right="200" w:firstLine="600"/>
      </w:pPr>
      <w:r>
        <w:rPr>
          <w:noProof/>
        </w:rPr>
        <w:drawing>
          <wp:anchor distT="0" distB="0" distL="0" distR="0" simplePos="0" relativeHeight="484941824" behindDoc="0" locked="0" layoutInCell="1" allowOverlap="1">
            <wp:simplePos x="0" y="0"/>
            <wp:positionH relativeFrom="page">
              <wp:posOffset>1664129</wp:posOffset>
            </wp:positionH>
            <wp:positionV relativeFrom="paragraph">
              <wp:posOffset>553349</wp:posOffset>
            </wp:positionV>
            <wp:extent cx="4340241" cy="2554578"/>
            <wp:effectExtent l="0" t="0" r="0" b="0"/>
            <wp:wrapNone/>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4340241" cy="2554578"/>
                    </a:xfrm>
                    <a:prstGeom prst="rect">
                      <a:avLst/>
                    </a:prstGeom>
                  </pic:spPr>
                </pic:pic>
              </a:graphicData>
            </a:graphic>
          </wp:anchor>
        </w:drawing>
      </w:r>
      <w:r>
        <w:t>4、住房保障支出（类）支出90.87万元，占2.08%，主要用于缴纳住房公积金支出。</w:t>
      </w:r>
    </w:p>
    <w:p w:rsidR="00D04280" w:rsidRPr="00D04280" w:rsidRDefault="00D04280">
      <w:pPr>
        <w:spacing w:line="280" w:lineRule="auto"/>
        <w:jc w:val="both"/>
        <w:sectPr w:rsidR="00D04280" w:rsidRPr="00D04280">
          <w:pgSz w:w="11900" w:h="16840"/>
          <w:pgMar w:top="1100" w:right="1400" w:bottom="380" w:left="1680" w:header="0" w:footer="199" w:gutter="0"/>
          <w:cols w:space="720"/>
        </w:sectPr>
      </w:pPr>
    </w:p>
    <w:p w:rsidR="00A211A2" w:rsidRDefault="0058017F" w:rsidP="00C17558">
      <w:pPr>
        <w:spacing w:before="210"/>
        <w:ind w:firstLineChars="200" w:firstLine="613"/>
        <w:rPr>
          <w:sz w:val="29"/>
        </w:rPr>
      </w:pPr>
      <w:r>
        <w:rPr>
          <w:w w:val="110"/>
          <w:sz w:val="28"/>
        </w:rPr>
        <w:lastRenderedPageBreak/>
        <w:t>（</w:t>
      </w:r>
      <w:r>
        <w:rPr>
          <w:rFonts w:hint="eastAsia"/>
          <w:w w:val="110"/>
          <w:sz w:val="28"/>
        </w:rPr>
        <w:t>三</w:t>
      </w:r>
      <w:r>
        <w:rPr>
          <w:w w:val="110"/>
          <w:sz w:val="28"/>
        </w:rPr>
        <w:t>）</w:t>
      </w:r>
      <w:r w:rsidR="00C65D7F">
        <w:rPr>
          <w:w w:val="110"/>
          <w:sz w:val="28"/>
        </w:rPr>
        <w:t>一般</w:t>
      </w:r>
      <w:r w:rsidR="00C65D7F">
        <w:rPr>
          <w:w w:val="110"/>
          <w:sz w:val="29"/>
        </w:rPr>
        <w:t>公共</w:t>
      </w:r>
      <w:r w:rsidR="00C65D7F">
        <w:rPr>
          <w:w w:val="110"/>
          <w:sz w:val="27"/>
        </w:rPr>
        <w:t>预</w:t>
      </w:r>
      <w:r w:rsidR="00C65D7F">
        <w:rPr>
          <w:w w:val="110"/>
          <w:sz w:val="28"/>
        </w:rPr>
        <w:t>算</w:t>
      </w:r>
      <w:r w:rsidR="00C65D7F">
        <w:rPr>
          <w:w w:val="110"/>
          <w:sz w:val="29"/>
        </w:rPr>
        <w:t>收支</w:t>
      </w:r>
      <w:r w:rsidR="00C65D7F">
        <w:rPr>
          <w:w w:val="110"/>
          <w:sz w:val="28"/>
        </w:rPr>
        <w:t>情</w:t>
      </w:r>
      <w:r w:rsidR="00C65D7F">
        <w:rPr>
          <w:w w:val="110"/>
          <w:sz w:val="29"/>
        </w:rPr>
        <w:t>况</w:t>
      </w:r>
    </w:p>
    <w:p w:rsidR="00A211A2" w:rsidRDefault="00C65D7F">
      <w:pPr>
        <w:pStyle w:val="a3"/>
        <w:spacing w:before="79"/>
        <w:ind w:left="700"/>
      </w:pPr>
      <w:r>
        <w:t>2021 年一般公共预算当年拨款4364.28 万元， 比去年增长</w:t>
      </w:r>
    </w:p>
    <w:p w:rsidR="00A211A2" w:rsidRDefault="00C65D7F">
      <w:pPr>
        <w:pStyle w:val="a3"/>
        <w:spacing w:before="66"/>
        <w:ind w:left="100"/>
      </w:pPr>
      <w:r>
        <w:rPr>
          <w:noProof/>
        </w:rPr>
        <w:drawing>
          <wp:anchor distT="0" distB="0" distL="0" distR="0" simplePos="0" relativeHeight="3" behindDoc="0" locked="0" layoutInCell="1" allowOverlap="1">
            <wp:simplePos x="0" y="0"/>
            <wp:positionH relativeFrom="page">
              <wp:posOffset>1664129</wp:posOffset>
            </wp:positionH>
            <wp:positionV relativeFrom="paragraph">
              <wp:posOffset>308663</wp:posOffset>
            </wp:positionV>
            <wp:extent cx="4337050" cy="255270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4337050" cy="2552700"/>
                    </a:xfrm>
                    <a:prstGeom prst="rect">
                      <a:avLst/>
                    </a:prstGeom>
                  </pic:spPr>
                </pic:pic>
              </a:graphicData>
            </a:graphic>
          </wp:anchor>
        </w:drawing>
      </w:r>
      <w:r>
        <w:t>0.36%。主要原因是案件数量增加，案件审判执行费用增加。</w:t>
      </w:r>
    </w:p>
    <w:p w:rsidR="00A211A2" w:rsidRDefault="00C65D7F">
      <w:pPr>
        <w:pStyle w:val="a3"/>
        <w:spacing w:before="4" w:line="280" w:lineRule="auto"/>
        <w:ind w:left="100" w:right="201" w:firstLine="600"/>
        <w:jc w:val="both"/>
      </w:pPr>
      <w:r>
        <w:t>2021年当年一般公共预算支出预算（功能分类）为4364.28 万元，比去年增长0.36%。主要原因是案件数量增加，审判执行业务支出增加。</w:t>
      </w:r>
    </w:p>
    <w:p w:rsidR="00A211A2" w:rsidRPr="0020161C" w:rsidRDefault="00C65D7F">
      <w:pPr>
        <w:pStyle w:val="a3"/>
        <w:spacing w:before="2" w:line="280" w:lineRule="auto"/>
        <w:ind w:left="100" w:right="201" w:firstLine="600"/>
        <w:jc w:val="both"/>
      </w:pPr>
      <w:r>
        <w:t>其中：公共安全支出4044.41万元，占比92.67%；社会保障和就业支出158.43万元，占比3.63%；卫生健康支出70.57万元， 占比1.62%；住房保障支出90.87万元，占比2.08%。</w:t>
      </w:r>
      <w:r w:rsidR="0058017F">
        <w:t>具体情况如下</w:t>
      </w:r>
      <w:r w:rsidR="0020161C">
        <w:t>：</w:t>
      </w:r>
    </w:p>
    <w:p w:rsidR="00A211A2" w:rsidRDefault="00C65D7F">
      <w:pPr>
        <w:pStyle w:val="a5"/>
        <w:numPr>
          <w:ilvl w:val="0"/>
          <w:numId w:val="1"/>
        </w:numPr>
        <w:tabs>
          <w:tab w:val="left" w:pos="1006"/>
        </w:tabs>
        <w:spacing w:before="32"/>
        <w:ind w:right="0" w:hanging="306"/>
        <w:rPr>
          <w:sz w:val="30"/>
        </w:rPr>
      </w:pPr>
      <w:r>
        <w:rPr>
          <w:spacing w:val="4"/>
          <w:sz w:val="30"/>
        </w:rPr>
        <w:t>公共安全支出（类）法院（款）行政运行（法院）（项</w:t>
      </w:r>
      <w:r>
        <w:rPr>
          <w:sz w:val="30"/>
        </w:rPr>
        <w:t>）</w:t>
      </w:r>
    </w:p>
    <w:p w:rsidR="00A211A2" w:rsidRDefault="00C65D7F">
      <w:pPr>
        <w:pStyle w:val="a3"/>
        <w:spacing w:before="66" w:line="280" w:lineRule="auto"/>
        <w:ind w:left="100" w:right="200"/>
      </w:pPr>
      <w:r>
        <w:t>1913.97万元，与上年相比增加109.63万元，比上年增长6.08%， 主要原因是人员经费有所增加。</w:t>
      </w:r>
    </w:p>
    <w:p w:rsidR="00A211A2" w:rsidRDefault="00C65D7F">
      <w:pPr>
        <w:pStyle w:val="a5"/>
        <w:numPr>
          <w:ilvl w:val="0"/>
          <w:numId w:val="1"/>
        </w:numPr>
        <w:tabs>
          <w:tab w:val="left" w:pos="1013"/>
        </w:tabs>
        <w:spacing w:before="1" w:line="280" w:lineRule="auto"/>
        <w:ind w:left="100" w:firstLine="600"/>
        <w:rPr>
          <w:sz w:val="30"/>
        </w:rPr>
      </w:pPr>
      <w:r>
        <w:rPr>
          <w:spacing w:val="11"/>
          <w:sz w:val="30"/>
        </w:rPr>
        <w:t>公共安全支出（类）法院（款）案件审判（项</w:t>
      </w:r>
      <w:r>
        <w:rPr>
          <w:sz w:val="30"/>
        </w:rPr>
        <w:t xml:space="preserve">）1138.00 </w:t>
      </w:r>
      <w:r>
        <w:rPr>
          <w:spacing w:val="3"/>
          <w:sz w:val="30"/>
        </w:rPr>
        <w:t>万元，与上年相比增加</w:t>
      </w:r>
      <w:r>
        <w:rPr>
          <w:sz w:val="30"/>
        </w:rPr>
        <w:t>21.60</w:t>
      </w:r>
      <w:r>
        <w:rPr>
          <w:spacing w:val="4"/>
          <w:sz w:val="30"/>
        </w:rPr>
        <w:t>万元，比上年增长</w:t>
      </w:r>
      <w:r>
        <w:rPr>
          <w:sz w:val="30"/>
        </w:rPr>
        <w:t>1.93</w:t>
      </w:r>
      <w:r>
        <w:rPr>
          <w:spacing w:val="-1"/>
          <w:sz w:val="30"/>
        </w:rPr>
        <w:t>%，主要原因</w:t>
      </w:r>
      <w:r>
        <w:rPr>
          <w:sz w:val="30"/>
        </w:rPr>
        <w:t>是案件数量增加，审判业务支出增加。</w:t>
      </w:r>
    </w:p>
    <w:p w:rsidR="00A211A2" w:rsidRDefault="00C65D7F">
      <w:pPr>
        <w:pStyle w:val="a5"/>
        <w:numPr>
          <w:ilvl w:val="0"/>
          <w:numId w:val="1"/>
        </w:numPr>
        <w:tabs>
          <w:tab w:val="left" w:pos="1006"/>
        </w:tabs>
        <w:spacing w:line="280" w:lineRule="auto"/>
        <w:ind w:left="100" w:firstLine="600"/>
        <w:rPr>
          <w:sz w:val="30"/>
        </w:rPr>
      </w:pPr>
      <w:r>
        <w:rPr>
          <w:spacing w:val="5"/>
          <w:sz w:val="30"/>
        </w:rPr>
        <w:t>公共安全支出（类）法院（款）案件执行（项</w:t>
      </w:r>
      <w:r>
        <w:rPr>
          <w:sz w:val="30"/>
        </w:rPr>
        <w:t>）387.28</w:t>
      </w:r>
      <w:r>
        <w:rPr>
          <w:spacing w:val="-17"/>
          <w:sz w:val="30"/>
        </w:rPr>
        <w:t>万</w:t>
      </w:r>
      <w:r>
        <w:rPr>
          <w:spacing w:val="1"/>
          <w:sz w:val="30"/>
        </w:rPr>
        <w:t>元，与上年相比增加</w:t>
      </w:r>
      <w:r>
        <w:rPr>
          <w:sz w:val="30"/>
        </w:rPr>
        <w:t>13.90</w:t>
      </w:r>
      <w:r>
        <w:rPr>
          <w:spacing w:val="4"/>
          <w:sz w:val="30"/>
        </w:rPr>
        <w:t>万元，比上年增长</w:t>
      </w:r>
      <w:r>
        <w:rPr>
          <w:sz w:val="30"/>
        </w:rPr>
        <w:t>3.72</w:t>
      </w:r>
      <w:r>
        <w:rPr>
          <w:spacing w:val="1"/>
          <w:sz w:val="30"/>
        </w:rPr>
        <w:t>%，主要原因是案件数量增加，执行业务支出增加。</w:t>
      </w:r>
    </w:p>
    <w:p w:rsidR="00A211A2" w:rsidRDefault="00C65D7F">
      <w:pPr>
        <w:pStyle w:val="a5"/>
        <w:numPr>
          <w:ilvl w:val="0"/>
          <w:numId w:val="1"/>
        </w:numPr>
        <w:tabs>
          <w:tab w:val="left" w:pos="1032"/>
        </w:tabs>
        <w:spacing w:before="1" w:line="280" w:lineRule="auto"/>
        <w:ind w:left="100" w:firstLine="600"/>
        <w:rPr>
          <w:sz w:val="30"/>
        </w:rPr>
      </w:pPr>
      <w:r>
        <w:rPr>
          <w:spacing w:val="30"/>
          <w:sz w:val="30"/>
        </w:rPr>
        <w:t>公共安全支出</w:t>
      </w:r>
      <w:r>
        <w:rPr>
          <w:sz w:val="30"/>
        </w:rPr>
        <w:t>（</w:t>
      </w:r>
      <w:r>
        <w:rPr>
          <w:spacing w:val="-45"/>
          <w:sz w:val="30"/>
        </w:rPr>
        <w:t xml:space="preserve"> 类</w:t>
      </w:r>
      <w:r>
        <w:rPr>
          <w:sz w:val="30"/>
        </w:rPr>
        <w:t>）</w:t>
      </w:r>
      <w:r>
        <w:rPr>
          <w:spacing w:val="-20"/>
          <w:sz w:val="30"/>
        </w:rPr>
        <w:t xml:space="preserve"> 法院</w:t>
      </w:r>
      <w:r>
        <w:rPr>
          <w:sz w:val="30"/>
        </w:rPr>
        <w:t>（</w:t>
      </w:r>
      <w:r>
        <w:rPr>
          <w:spacing w:val="-45"/>
          <w:sz w:val="30"/>
        </w:rPr>
        <w:t xml:space="preserve"> 款</w:t>
      </w:r>
      <w:r>
        <w:rPr>
          <w:spacing w:val="15"/>
          <w:sz w:val="30"/>
        </w:rPr>
        <w:t>）</w:t>
      </w:r>
      <w:r>
        <w:rPr>
          <w:spacing w:val="-15"/>
          <w:sz w:val="30"/>
        </w:rPr>
        <w:t>“ 两庭” 建设</w:t>
      </w:r>
      <w:r>
        <w:rPr>
          <w:sz w:val="30"/>
        </w:rPr>
        <w:t>（</w:t>
      </w:r>
      <w:r>
        <w:rPr>
          <w:spacing w:val="-45"/>
          <w:sz w:val="30"/>
        </w:rPr>
        <w:t xml:space="preserve"> 项</w:t>
      </w:r>
      <w:r>
        <w:rPr>
          <w:sz w:val="30"/>
        </w:rPr>
        <w:t>） 605.16</w:t>
      </w:r>
      <w:r>
        <w:rPr>
          <w:spacing w:val="5"/>
          <w:sz w:val="30"/>
        </w:rPr>
        <w:t>万元，与上年相比减少</w:t>
      </w:r>
      <w:r>
        <w:rPr>
          <w:sz w:val="30"/>
        </w:rPr>
        <w:t>166.27</w:t>
      </w:r>
      <w:r>
        <w:rPr>
          <w:spacing w:val="5"/>
          <w:sz w:val="30"/>
        </w:rPr>
        <w:t>万元，比上年下降</w:t>
      </w:r>
      <w:r>
        <w:rPr>
          <w:sz w:val="30"/>
        </w:rPr>
        <w:t>21.55%， 主要原因是审判业务用房建设收尾阶段。</w:t>
      </w:r>
    </w:p>
    <w:p w:rsidR="00A211A2" w:rsidRDefault="00C65D7F">
      <w:pPr>
        <w:pStyle w:val="a5"/>
        <w:numPr>
          <w:ilvl w:val="0"/>
          <w:numId w:val="1"/>
        </w:numPr>
        <w:tabs>
          <w:tab w:val="left" w:pos="1006"/>
        </w:tabs>
        <w:spacing w:line="280" w:lineRule="auto"/>
        <w:ind w:left="100" w:firstLine="600"/>
        <w:rPr>
          <w:sz w:val="30"/>
        </w:rPr>
      </w:pPr>
      <w:r>
        <w:rPr>
          <w:spacing w:val="4"/>
          <w:sz w:val="30"/>
        </w:rPr>
        <w:t>社会保障和就业支出（类）行政事业单位养老支出（款</w:t>
      </w:r>
      <w:r>
        <w:rPr>
          <w:sz w:val="30"/>
        </w:rPr>
        <w:t xml:space="preserve">） </w:t>
      </w:r>
      <w:r>
        <w:rPr>
          <w:spacing w:val="4"/>
          <w:sz w:val="30"/>
        </w:rPr>
        <w:t>机关事业单位基本养老保险缴费支出（项</w:t>
      </w:r>
      <w:r>
        <w:rPr>
          <w:sz w:val="30"/>
        </w:rPr>
        <w:t>）135.54</w:t>
      </w:r>
      <w:r>
        <w:rPr>
          <w:spacing w:val="1"/>
          <w:sz w:val="30"/>
        </w:rPr>
        <w:t>万元，与上年</w:t>
      </w:r>
      <w:r>
        <w:rPr>
          <w:spacing w:val="3"/>
          <w:sz w:val="30"/>
        </w:rPr>
        <w:lastRenderedPageBreak/>
        <w:t>相比增加</w:t>
      </w:r>
      <w:r>
        <w:rPr>
          <w:sz w:val="30"/>
        </w:rPr>
        <w:t>10.23</w:t>
      </w:r>
      <w:r>
        <w:rPr>
          <w:spacing w:val="3"/>
          <w:sz w:val="30"/>
        </w:rPr>
        <w:t>万元，比上年增长</w:t>
      </w:r>
      <w:r>
        <w:rPr>
          <w:sz w:val="30"/>
        </w:rPr>
        <w:t>8.16%，主要原因是人员工资有所增长。</w:t>
      </w:r>
    </w:p>
    <w:p w:rsidR="00A211A2" w:rsidRDefault="00C65D7F">
      <w:pPr>
        <w:pStyle w:val="a5"/>
        <w:numPr>
          <w:ilvl w:val="0"/>
          <w:numId w:val="1"/>
        </w:numPr>
        <w:tabs>
          <w:tab w:val="left" w:pos="1006"/>
        </w:tabs>
        <w:spacing w:before="3" w:line="280" w:lineRule="auto"/>
        <w:ind w:left="100" w:firstLine="600"/>
        <w:rPr>
          <w:sz w:val="30"/>
        </w:rPr>
      </w:pPr>
      <w:r>
        <w:rPr>
          <w:spacing w:val="4"/>
          <w:sz w:val="30"/>
        </w:rPr>
        <w:t>社会保障和就业支出（类）行政事业单位养老支出（款</w:t>
      </w:r>
      <w:r>
        <w:rPr>
          <w:sz w:val="30"/>
        </w:rPr>
        <w:t xml:space="preserve">） </w:t>
      </w:r>
      <w:r>
        <w:rPr>
          <w:spacing w:val="10"/>
          <w:sz w:val="30"/>
        </w:rPr>
        <w:t>机关事业单位职业年金缴费支出（项</w:t>
      </w:r>
      <w:r>
        <w:rPr>
          <w:spacing w:val="3"/>
          <w:sz w:val="30"/>
        </w:rPr>
        <w:t>）19.50</w:t>
      </w:r>
      <w:r>
        <w:rPr>
          <w:spacing w:val="8"/>
          <w:sz w:val="30"/>
        </w:rPr>
        <w:t>万元，与上年相比</w:t>
      </w:r>
      <w:r>
        <w:rPr>
          <w:spacing w:val="5"/>
          <w:sz w:val="30"/>
        </w:rPr>
        <w:t>增加</w:t>
      </w:r>
      <w:r>
        <w:rPr>
          <w:sz w:val="30"/>
        </w:rPr>
        <w:t>10.71</w:t>
      </w:r>
      <w:r>
        <w:rPr>
          <w:spacing w:val="5"/>
          <w:sz w:val="30"/>
        </w:rPr>
        <w:t>万元，比上年增长</w:t>
      </w:r>
      <w:r>
        <w:rPr>
          <w:sz w:val="30"/>
        </w:rPr>
        <w:t>121.84%，主要原因是人员工资有所增长。</w:t>
      </w:r>
    </w:p>
    <w:p w:rsidR="00A211A2" w:rsidRDefault="00C65D7F">
      <w:pPr>
        <w:pStyle w:val="a5"/>
        <w:numPr>
          <w:ilvl w:val="0"/>
          <w:numId w:val="1"/>
        </w:numPr>
        <w:tabs>
          <w:tab w:val="left" w:pos="1032"/>
        </w:tabs>
        <w:ind w:left="1031" w:right="0" w:hanging="332"/>
        <w:rPr>
          <w:sz w:val="30"/>
        </w:rPr>
      </w:pPr>
      <w:r>
        <w:rPr>
          <w:spacing w:val="30"/>
          <w:sz w:val="30"/>
        </w:rPr>
        <w:t>社会保障和就业支出</w:t>
      </w:r>
      <w:r>
        <w:rPr>
          <w:sz w:val="30"/>
        </w:rPr>
        <w:t>（</w:t>
      </w:r>
      <w:r>
        <w:rPr>
          <w:spacing w:val="-45"/>
          <w:sz w:val="30"/>
        </w:rPr>
        <w:t xml:space="preserve"> 类</w:t>
      </w:r>
      <w:r>
        <w:rPr>
          <w:sz w:val="30"/>
        </w:rPr>
        <w:t>）</w:t>
      </w:r>
      <w:r>
        <w:rPr>
          <w:spacing w:val="11"/>
          <w:sz w:val="30"/>
        </w:rPr>
        <w:t xml:space="preserve"> 其他社会保障和就业支出</w:t>
      </w:r>
    </w:p>
    <w:p w:rsidR="00A211A2" w:rsidRDefault="00C65D7F">
      <w:pPr>
        <w:pStyle w:val="a3"/>
        <w:spacing w:before="66" w:line="280" w:lineRule="auto"/>
        <w:ind w:left="100" w:right="200"/>
      </w:pPr>
      <w:r>
        <w:t>（款）其他社会保障和就业支出（项）3.39万元，与上年相比增加3.39万元，去年无预算，主要原因是人员工资有所增长。</w:t>
      </w:r>
    </w:p>
    <w:p w:rsidR="00A211A2" w:rsidRDefault="00C65D7F">
      <w:pPr>
        <w:pStyle w:val="a5"/>
        <w:numPr>
          <w:ilvl w:val="0"/>
          <w:numId w:val="1"/>
        </w:numPr>
        <w:tabs>
          <w:tab w:val="left" w:pos="1006"/>
        </w:tabs>
        <w:spacing w:before="1" w:line="280" w:lineRule="auto"/>
        <w:ind w:left="100" w:firstLine="600"/>
        <w:rPr>
          <w:sz w:val="30"/>
        </w:rPr>
      </w:pPr>
      <w:r>
        <w:rPr>
          <w:spacing w:val="4"/>
          <w:sz w:val="30"/>
        </w:rPr>
        <w:t>卫生健康支出（类）行政事业单位医疗（款）</w:t>
      </w:r>
      <w:r>
        <w:rPr>
          <w:spacing w:val="3"/>
          <w:sz w:val="30"/>
        </w:rPr>
        <w:t>行政单位医</w:t>
      </w:r>
      <w:r>
        <w:rPr>
          <w:spacing w:val="22"/>
          <w:sz w:val="30"/>
        </w:rPr>
        <w:t>疗（项</w:t>
      </w:r>
      <w:r>
        <w:rPr>
          <w:spacing w:val="7"/>
          <w:sz w:val="30"/>
        </w:rPr>
        <w:t>）70.57</w:t>
      </w:r>
      <w:r>
        <w:rPr>
          <w:spacing w:val="24"/>
          <w:sz w:val="30"/>
        </w:rPr>
        <w:t>万元，与上年相比增加</w:t>
      </w:r>
      <w:r>
        <w:rPr>
          <w:spacing w:val="6"/>
          <w:sz w:val="30"/>
        </w:rPr>
        <w:t>7.92</w:t>
      </w:r>
      <w:r>
        <w:rPr>
          <w:spacing w:val="21"/>
          <w:sz w:val="30"/>
        </w:rPr>
        <w:t>万元，比上年增长12.64%，主要原因是人员工资有所增长。</w:t>
      </w:r>
    </w:p>
    <w:p w:rsidR="00A211A2" w:rsidRDefault="00C65D7F">
      <w:pPr>
        <w:pStyle w:val="a5"/>
        <w:numPr>
          <w:ilvl w:val="0"/>
          <w:numId w:val="1"/>
        </w:numPr>
        <w:tabs>
          <w:tab w:val="left" w:pos="1032"/>
        </w:tabs>
        <w:ind w:left="1031" w:right="0" w:hanging="332"/>
        <w:rPr>
          <w:sz w:val="30"/>
        </w:rPr>
      </w:pPr>
      <w:r>
        <w:rPr>
          <w:spacing w:val="30"/>
          <w:sz w:val="30"/>
        </w:rPr>
        <w:t>住房保障支出</w:t>
      </w:r>
      <w:r>
        <w:rPr>
          <w:sz w:val="30"/>
        </w:rPr>
        <w:t>（</w:t>
      </w:r>
      <w:r>
        <w:rPr>
          <w:spacing w:val="-45"/>
          <w:sz w:val="30"/>
        </w:rPr>
        <w:t xml:space="preserve"> 类</w:t>
      </w:r>
      <w:r>
        <w:rPr>
          <w:sz w:val="30"/>
        </w:rPr>
        <w:t>）</w:t>
      </w:r>
      <w:r>
        <w:rPr>
          <w:spacing w:val="7"/>
          <w:sz w:val="30"/>
        </w:rPr>
        <w:t xml:space="preserve"> 住房改革支出</w:t>
      </w:r>
      <w:r>
        <w:rPr>
          <w:sz w:val="30"/>
        </w:rPr>
        <w:t>（</w:t>
      </w:r>
      <w:r>
        <w:rPr>
          <w:spacing w:val="-45"/>
          <w:sz w:val="30"/>
        </w:rPr>
        <w:t xml:space="preserve"> 款</w:t>
      </w:r>
      <w:r>
        <w:rPr>
          <w:sz w:val="30"/>
        </w:rPr>
        <w:t>）</w:t>
      </w:r>
      <w:r>
        <w:rPr>
          <w:spacing w:val="-1"/>
          <w:sz w:val="30"/>
        </w:rPr>
        <w:t xml:space="preserve"> 住房公积金</w:t>
      </w:r>
    </w:p>
    <w:p w:rsidR="00A211A2" w:rsidRDefault="00EA71B4">
      <w:pPr>
        <w:pStyle w:val="a3"/>
        <w:spacing w:before="66" w:line="280" w:lineRule="auto"/>
        <w:ind w:left="100" w:right="200"/>
        <w:jc w:val="both"/>
      </w:pPr>
      <w:r>
        <w:t>（项）</w:t>
      </w:r>
      <w:r w:rsidR="00C65D7F">
        <w:t>90.87</w:t>
      </w:r>
      <w:r w:rsidR="00C65D7F">
        <w:rPr>
          <w:spacing w:val="8"/>
        </w:rPr>
        <w:t xml:space="preserve"> 万元， 与上年相比增加</w:t>
      </w:r>
      <w:r w:rsidR="00C65D7F">
        <w:t>6.72</w:t>
      </w:r>
      <w:r w:rsidR="00C65D7F">
        <w:rPr>
          <w:spacing w:val="-2"/>
        </w:rPr>
        <w:t xml:space="preserve"> 万元， 比上年增长</w:t>
      </w:r>
      <w:r w:rsidR="00C65D7F">
        <w:t>7.99%，主要原因是人员工资有所增长。</w:t>
      </w:r>
    </w:p>
    <w:p w:rsidR="00A211A2" w:rsidRPr="00EA71B4" w:rsidRDefault="00A211A2">
      <w:pPr>
        <w:spacing w:line="280" w:lineRule="auto"/>
        <w:jc w:val="both"/>
        <w:rPr>
          <w:rFonts w:hint="eastAsia"/>
        </w:rPr>
      </w:pPr>
    </w:p>
    <w:p w:rsidR="0020161C" w:rsidRDefault="0020161C">
      <w:pPr>
        <w:spacing w:line="280" w:lineRule="auto"/>
        <w:jc w:val="both"/>
        <w:rPr>
          <w:rFonts w:hint="eastAsia"/>
        </w:rPr>
      </w:pPr>
    </w:p>
    <w:p w:rsidR="0020161C" w:rsidRDefault="0020161C">
      <w:pPr>
        <w:spacing w:line="280" w:lineRule="auto"/>
        <w:jc w:val="both"/>
        <w:sectPr w:rsidR="0020161C">
          <w:pgSz w:w="11900" w:h="16840"/>
          <w:pgMar w:top="1100" w:right="1400" w:bottom="380" w:left="1680" w:header="0" w:footer="199" w:gutter="0"/>
          <w:cols w:space="720"/>
        </w:sectPr>
      </w:pPr>
      <w:r>
        <w:rPr>
          <w:noProof/>
          <w:sz w:val="20"/>
        </w:rPr>
        <w:drawing>
          <wp:inline distT="0" distB="0" distL="0" distR="0">
            <wp:extent cx="4958466" cy="2934292"/>
            <wp:effectExtent l="19050" t="0" r="0" b="0"/>
            <wp:docPr id="1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4990390" cy="2953184"/>
                    </a:xfrm>
                    <a:prstGeom prst="rect">
                      <a:avLst/>
                    </a:prstGeom>
                  </pic:spPr>
                </pic:pic>
              </a:graphicData>
            </a:graphic>
          </wp:inline>
        </w:drawing>
      </w:r>
    </w:p>
    <w:p w:rsidR="00A211A2" w:rsidRDefault="00A211A2">
      <w:pPr>
        <w:pStyle w:val="a3"/>
        <w:ind w:left="940"/>
        <w:rPr>
          <w:sz w:val="20"/>
        </w:rPr>
      </w:pPr>
    </w:p>
    <w:p w:rsidR="00A211A2" w:rsidRDefault="00DF561D" w:rsidP="00DF561D">
      <w:pPr>
        <w:spacing w:before="55"/>
        <w:ind w:firstLineChars="196" w:firstLine="622"/>
        <w:rPr>
          <w:sz w:val="29"/>
        </w:rPr>
      </w:pPr>
      <w:r>
        <w:rPr>
          <w:w w:val="110"/>
          <w:sz w:val="29"/>
        </w:rPr>
        <w:t>（四）</w:t>
      </w:r>
      <w:r w:rsidR="00C65D7F">
        <w:rPr>
          <w:w w:val="110"/>
          <w:sz w:val="29"/>
        </w:rPr>
        <w:t>政</w:t>
      </w:r>
      <w:r w:rsidR="00C65D7F">
        <w:rPr>
          <w:w w:val="110"/>
          <w:sz w:val="28"/>
        </w:rPr>
        <w:t>府</w:t>
      </w:r>
      <w:r w:rsidR="00C65D7F">
        <w:rPr>
          <w:w w:val="110"/>
          <w:sz w:val="27"/>
        </w:rPr>
        <w:t>性基</w:t>
      </w:r>
      <w:r w:rsidR="00C65D7F">
        <w:rPr>
          <w:w w:val="110"/>
          <w:sz w:val="28"/>
        </w:rPr>
        <w:t>金</w:t>
      </w:r>
      <w:r w:rsidR="00C65D7F">
        <w:rPr>
          <w:w w:val="110"/>
          <w:sz w:val="27"/>
        </w:rPr>
        <w:t>预</w:t>
      </w:r>
      <w:r w:rsidR="00C65D7F">
        <w:rPr>
          <w:w w:val="110"/>
          <w:sz w:val="28"/>
        </w:rPr>
        <w:t>算</w:t>
      </w:r>
      <w:r w:rsidR="00C65D7F">
        <w:rPr>
          <w:w w:val="110"/>
          <w:sz w:val="29"/>
        </w:rPr>
        <w:t>收支</w:t>
      </w:r>
      <w:r w:rsidR="00C65D7F">
        <w:rPr>
          <w:w w:val="110"/>
          <w:sz w:val="28"/>
        </w:rPr>
        <w:t>情</w:t>
      </w:r>
      <w:r w:rsidR="00C65D7F">
        <w:rPr>
          <w:w w:val="110"/>
          <w:sz w:val="29"/>
        </w:rPr>
        <w:t>况</w:t>
      </w:r>
    </w:p>
    <w:p w:rsidR="00A211A2" w:rsidRDefault="00C65D7F">
      <w:pPr>
        <w:pStyle w:val="a3"/>
        <w:spacing w:before="79" w:line="280" w:lineRule="auto"/>
        <w:ind w:left="201" w:right="100" w:firstLine="600"/>
      </w:pPr>
      <w:r>
        <w:t>东平县</w:t>
      </w:r>
      <w:r w:rsidR="00DF561D">
        <w:t>人民</w:t>
      </w:r>
      <w:r>
        <w:t>法院2021年没有政府性基金拨款收入，没有使用政府性基金预算拨款安排的支出。</w:t>
      </w:r>
    </w:p>
    <w:p w:rsidR="00A211A2" w:rsidRDefault="00DF561D">
      <w:pPr>
        <w:spacing w:before="31"/>
        <w:ind w:left="801"/>
        <w:rPr>
          <w:sz w:val="29"/>
        </w:rPr>
      </w:pPr>
      <w:r>
        <w:rPr>
          <w:spacing w:val="4"/>
          <w:w w:val="105"/>
          <w:sz w:val="28"/>
        </w:rPr>
        <w:t>（五）</w:t>
      </w:r>
      <w:r w:rsidR="00C65D7F">
        <w:rPr>
          <w:spacing w:val="4"/>
          <w:w w:val="105"/>
          <w:sz w:val="28"/>
        </w:rPr>
        <w:t>财</w:t>
      </w:r>
      <w:r w:rsidR="00C65D7F">
        <w:rPr>
          <w:spacing w:val="4"/>
          <w:w w:val="105"/>
          <w:sz w:val="29"/>
        </w:rPr>
        <w:t>政</w:t>
      </w:r>
      <w:r w:rsidR="00C65D7F">
        <w:rPr>
          <w:spacing w:val="4"/>
          <w:w w:val="105"/>
          <w:sz w:val="28"/>
        </w:rPr>
        <w:t>拨</w:t>
      </w:r>
      <w:r w:rsidR="00C65D7F">
        <w:rPr>
          <w:spacing w:val="4"/>
          <w:w w:val="105"/>
          <w:sz w:val="27"/>
        </w:rPr>
        <w:t>款</w:t>
      </w:r>
      <w:r w:rsidR="00C65D7F">
        <w:rPr>
          <w:spacing w:val="4"/>
          <w:w w:val="105"/>
          <w:sz w:val="28"/>
        </w:rPr>
        <w:t>安排的</w:t>
      </w:r>
      <w:r w:rsidR="00C65D7F">
        <w:rPr>
          <w:spacing w:val="4"/>
          <w:w w:val="105"/>
          <w:sz w:val="27"/>
        </w:rPr>
        <w:t>基</w:t>
      </w:r>
      <w:r w:rsidR="00C65D7F">
        <w:rPr>
          <w:spacing w:val="4"/>
          <w:w w:val="105"/>
          <w:sz w:val="28"/>
        </w:rPr>
        <w:t>本</w:t>
      </w:r>
      <w:r w:rsidR="00C65D7F">
        <w:rPr>
          <w:spacing w:val="4"/>
          <w:w w:val="105"/>
          <w:sz w:val="29"/>
        </w:rPr>
        <w:t>支</w:t>
      </w:r>
      <w:r w:rsidR="00C65D7F">
        <w:rPr>
          <w:spacing w:val="4"/>
          <w:w w:val="105"/>
          <w:sz w:val="28"/>
        </w:rPr>
        <w:t>出情</w:t>
      </w:r>
      <w:r w:rsidR="00C65D7F">
        <w:rPr>
          <w:w w:val="105"/>
          <w:sz w:val="29"/>
        </w:rPr>
        <w:t>况</w:t>
      </w:r>
    </w:p>
    <w:p w:rsidR="00A211A2" w:rsidRDefault="00C65D7F">
      <w:pPr>
        <w:pStyle w:val="a3"/>
        <w:spacing w:before="79" w:line="280" w:lineRule="auto"/>
        <w:ind w:left="200" w:right="100" w:firstLine="600"/>
      </w:pPr>
      <w:r>
        <w:rPr>
          <w:spacing w:val="3"/>
        </w:rPr>
        <w:t>2021</w:t>
      </w:r>
      <w:r>
        <w:rPr>
          <w:spacing w:val="12"/>
        </w:rPr>
        <w:t>年财政拨款安排的基本支出为</w:t>
      </w:r>
      <w:r>
        <w:t>2013.84</w:t>
      </w:r>
      <w:r>
        <w:rPr>
          <w:spacing w:val="10"/>
        </w:rPr>
        <w:t>万元，包括人员经费和公用经费，支出具体情况如下：</w:t>
      </w:r>
    </w:p>
    <w:p w:rsidR="00A211A2" w:rsidRDefault="00C65D7F">
      <w:pPr>
        <w:pStyle w:val="a3"/>
        <w:spacing w:before="1" w:line="280" w:lineRule="auto"/>
        <w:ind w:left="200" w:right="100" w:firstLine="600"/>
        <w:jc w:val="both"/>
      </w:pPr>
      <w:r>
        <w:t>1、人员经费支出1677.24万元，按部门预算支出经济分类主要包括：基本工资、津贴补贴、机关事业单位基本养老保险缴费、职业年金缴费、职工基本医疗保险缴费、其他社会保障缴费、住房公积金、其他工资福利支出、离休费、退休费、生活补助</w:t>
      </w:r>
      <w:r w:rsidR="00DF561D">
        <w:t>等</w:t>
      </w:r>
      <w:r>
        <w:t>；按政府预算支出经济分类主要包括：工资奖金津补贴、社会保障缴费、住房公积金、其他工资福利支出、社会福利和救助、离退休费</w:t>
      </w:r>
      <w:r w:rsidR="00DF561D">
        <w:t>等</w:t>
      </w:r>
      <w:r>
        <w:t>。</w:t>
      </w:r>
    </w:p>
    <w:p w:rsidR="00A211A2" w:rsidRDefault="00C65D7F">
      <w:pPr>
        <w:pStyle w:val="a3"/>
        <w:spacing w:before="4" w:line="280" w:lineRule="auto"/>
        <w:ind w:left="200" w:right="100" w:firstLine="600"/>
        <w:jc w:val="both"/>
      </w:pPr>
      <w:r>
        <w:t>2、公用经费支出336.60万元，按部门预算支出经济分类主要包括： 办公费、水费、电费、物业管理费、差旅费、维修</w:t>
      </w:r>
    </w:p>
    <w:p w:rsidR="00A211A2" w:rsidRDefault="00C65D7F">
      <w:pPr>
        <w:pStyle w:val="a3"/>
        <w:spacing w:before="1" w:line="280" w:lineRule="auto"/>
        <w:ind w:left="200" w:right="100"/>
        <w:jc w:val="both"/>
      </w:pPr>
      <w:r>
        <w:t>（护）费、公务接待费、工会经费、公务用车运行维护费、其他交通费用、其他商品和服务支出</w:t>
      </w:r>
      <w:r w:rsidR="00DF561D">
        <w:t>等</w:t>
      </w:r>
      <w:r>
        <w:t>；按政府预算支出经济分类主要包括：办公经费、公务接待费、公务用车运行维护费、维修(护) 费、其他商品和服务支出</w:t>
      </w:r>
      <w:r w:rsidR="00DF561D">
        <w:t>等</w:t>
      </w:r>
      <w:r>
        <w:t>。</w:t>
      </w:r>
    </w:p>
    <w:p w:rsidR="00A211A2" w:rsidRDefault="00DF561D">
      <w:pPr>
        <w:spacing w:before="33"/>
        <w:ind w:left="801"/>
        <w:rPr>
          <w:sz w:val="27"/>
        </w:rPr>
      </w:pPr>
      <w:r>
        <w:rPr>
          <w:w w:val="110"/>
          <w:sz w:val="24"/>
        </w:rPr>
        <w:t>二</w:t>
      </w:r>
      <w:r w:rsidR="00C65D7F">
        <w:rPr>
          <w:w w:val="110"/>
          <w:sz w:val="24"/>
        </w:rPr>
        <w:t>、</w:t>
      </w:r>
      <w:r w:rsidR="00C65D7F">
        <w:rPr>
          <w:w w:val="110"/>
          <w:sz w:val="28"/>
        </w:rPr>
        <w:t>重</w:t>
      </w:r>
      <w:r w:rsidR="00C65D7F">
        <w:rPr>
          <w:w w:val="110"/>
          <w:sz w:val="27"/>
        </w:rPr>
        <w:t>要</w:t>
      </w:r>
      <w:r w:rsidR="00C65D7F">
        <w:rPr>
          <w:w w:val="110"/>
          <w:sz w:val="28"/>
        </w:rPr>
        <w:t>事</w:t>
      </w:r>
      <w:r w:rsidR="00C65D7F">
        <w:rPr>
          <w:w w:val="110"/>
          <w:sz w:val="26"/>
        </w:rPr>
        <w:t>项</w:t>
      </w:r>
      <w:r w:rsidR="00C65D7F">
        <w:rPr>
          <w:w w:val="110"/>
          <w:sz w:val="28"/>
        </w:rPr>
        <w:t>说</w:t>
      </w:r>
      <w:r w:rsidR="00C65D7F">
        <w:rPr>
          <w:w w:val="110"/>
          <w:sz w:val="27"/>
        </w:rPr>
        <w:t>明</w:t>
      </w:r>
    </w:p>
    <w:p w:rsidR="00A211A2" w:rsidRDefault="00C65D7F">
      <w:pPr>
        <w:spacing w:before="96"/>
        <w:ind w:left="700"/>
        <w:rPr>
          <w:sz w:val="27"/>
        </w:rPr>
      </w:pPr>
      <w:r>
        <w:rPr>
          <w:w w:val="110"/>
          <w:sz w:val="26"/>
        </w:rPr>
        <w:t>（</w:t>
      </w:r>
      <w:r w:rsidR="00DF561D">
        <w:rPr>
          <w:w w:val="110"/>
          <w:sz w:val="26"/>
        </w:rPr>
        <w:t>一</w:t>
      </w:r>
      <w:r>
        <w:rPr>
          <w:w w:val="110"/>
          <w:sz w:val="26"/>
        </w:rPr>
        <w:t>）</w:t>
      </w:r>
      <w:r>
        <w:rPr>
          <w:w w:val="110"/>
          <w:sz w:val="29"/>
        </w:rPr>
        <w:t>政</w:t>
      </w:r>
      <w:r>
        <w:rPr>
          <w:w w:val="110"/>
          <w:sz w:val="28"/>
        </w:rPr>
        <w:t>府采购</w:t>
      </w:r>
      <w:r>
        <w:rPr>
          <w:w w:val="110"/>
          <w:sz w:val="29"/>
        </w:rPr>
        <w:t>支</w:t>
      </w:r>
      <w:r>
        <w:rPr>
          <w:w w:val="110"/>
          <w:sz w:val="28"/>
        </w:rPr>
        <w:t>出情</w:t>
      </w:r>
      <w:r>
        <w:rPr>
          <w:w w:val="110"/>
          <w:sz w:val="29"/>
        </w:rPr>
        <w:t>况</w:t>
      </w:r>
      <w:r>
        <w:rPr>
          <w:w w:val="110"/>
          <w:sz w:val="28"/>
        </w:rPr>
        <w:t>说</w:t>
      </w:r>
      <w:r>
        <w:rPr>
          <w:w w:val="110"/>
          <w:sz w:val="27"/>
        </w:rPr>
        <w:t>明</w:t>
      </w:r>
    </w:p>
    <w:p w:rsidR="00A211A2" w:rsidRDefault="00C65D7F">
      <w:pPr>
        <w:pStyle w:val="a3"/>
        <w:spacing w:before="78" w:line="280" w:lineRule="auto"/>
        <w:ind w:left="100" w:right="201" w:firstLine="600"/>
        <w:jc w:val="both"/>
      </w:pPr>
      <w:r>
        <w:t>2021年，东平县</w:t>
      </w:r>
      <w:r w:rsidR="00DF561D">
        <w:t>人民</w:t>
      </w:r>
      <w:r>
        <w:t>法院政府采购预算610.00万元，其中：财政拨款安排610.00万元，财政专户管理资金安排0万元，其他自有资金安排0万元，上年结转资金安排0万元。</w:t>
      </w:r>
    </w:p>
    <w:p w:rsidR="00A211A2" w:rsidRDefault="00C65D7F">
      <w:pPr>
        <w:spacing w:before="47"/>
        <w:ind w:left="700"/>
        <w:rPr>
          <w:sz w:val="27"/>
        </w:rPr>
      </w:pPr>
      <w:r>
        <w:rPr>
          <w:w w:val="115"/>
          <w:sz w:val="26"/>
        </w:rPr>
        <w:t>（</w:t>
      </w:r>
      <w:r w:rsidR="00DF561D">
        <w:rPr>
          <w:w w:val="115"/>
          <w:sz w:val="26"/>
        </w:rPr>
        <w:t>二</w:t>
      </w:r>
      <w:r>
        <w:rPr>
          <w:w w:val="115"/>
          <w:sz w:val="26"/>
        </w:rPr>
        <w:t>）</w:t>
      </w:r>
      <w:r>
        <w:rPr>
          <w:w w:val="115"/>
          <w:sz w:val="28"/>
        </w:rPr>
        <w:t>一般</w:t>
      </w:r>
      <w:r>
        <w:rPr>
          <w:w w:val="115"/>
          <w:sz w:val="29"/>
        </w:rPr>
        <w:t>公共</w:t>
      </w:r>
      <w:r>
        <w:rPr>
          <w:w w:val="115"/>
          <w:sz w:val="27"/>
        </w:rPr>
        <w:t>预</w:t>
      </w:r>
      <w:r>
        <w:rPr>
          <w:w w:val="115"/>
          <w:sz w:val="28"/>
        </w:rPr>
        <w:t>算</w:t>
      </w:r>
      <w:r>
        <w:rPr>
          <w:rFonts w:ascii="Arial" w:eastAsia="Arial" w:hAnsi="Arial"/>
          <w:w w:val="330"/>
          <w:sz w:val="26"/>
        </w:rPr>
        <w:t>“</w:t>
      </w:r>
      <w:r>
        <w:rPr>
          <w:w w:val="115"/>
          <w:sz w:val="28"/>
        </w:rPr>
        <w:t>三</w:t>
      </w:r>
      <w:r>
        <w:rPr>
          <w:w w:val="115"/>
          <w:sz w:val="29"/>
        </w:rPr>
        <w:t>公</w:t>
      </w:r>
      <w:r>
        <w:rPr>
          <w:rFonts w:ascii="Arial" w:eastAsia="Arial" w:hAnsi="Arial"/>
          <w:w w:val="330"/>
          <w:sz w:val="26"/>
        </w:rPr>
        <w:t>”</w:t>
      </w:r>
      <w:r>
        <w:rPr>
          <w:w w:val="115"/>
          <w:sz w:val="28"/>
        </w:rPr>
        <w:t>经费</w:t>
      </w:r>
      <w:r>
        <w:rPr>
          <w:w w:val="115"/>
          <w:sz w:val="29"/>
        </w:rPr>
        <w:t>支</w:t>
      </w:r>
      <w:r>
        <w:rPr>
          <w:w w:val="115"/>
          <w:sz w:val="28"/>
        </w:rPr>
        <w:t>出情</w:t>
      </w:r>
      <w:r>
        <w:rPr>
          <w:w w:val="115"/>
          <w:sz w:val="29"/>
        </w:rPr>
        <w:t>况</w:t>
      </w:r>
      <w:r>
        <w:rPr>
          <w:w w:val="115"/>
          <w:sz w:val="28"/>
        </w:rPr>
        <w:t>说</w:t>
      </w:r>
      <w:r>
        <w:rPr>
          <w:w w:val="115"/>
          <w:sz w:val="27"/>
        </w:rPr>
        <w:t>明</w:t>
      </w:r>
    </w:p>
    <w:p w:rsidR="00A211A2" w:rsidRDefault="00C65D7F">
      <w:pPr>
        <w:pStyle w:val="a3"/>
        <w:spacing w:before="79" w:line="280" w:lineRule="auto"/>
        <w:ind w:left="100" w:right="201" w:firstLine="600"/>
        <w:jc w:val="both"/>
      </w:pPr>
      <w:r>
        <w:t>2021年，通过一般公共预算财政拨款安排的“三公”经费预算共173.00万元，其中：因公出国（境）费0万元，公务用车购置及运行费168.00万元，公务接待费5.00万元。</w:t>
      </w:r>
    </w:p>
    <w:p w:rsidR="00A211A2" w:rsidRDefault="00C65D7F">
      <w:pPr>
        <w:pStyle w:val="a3"/>
        <w:spacing w:before="2"/>
        <w:ind w:left="700"/>
        <w:jc w:val="both"/>
      </w:pPr>
      <w:r>
        <w:t>2021 年三公经费预算比上年减少4.00 万元， 比上年下降</w:t>
      </w:r>
    </w:p>
    <w:p w:rsidR="00A211A2" w:rsidRDefault="00C65D7F">
      <w:pPr>
        <w:pStyle w:val="a3"/>
        <w:spacing w:before="66"/>
        <w:ind w:left="100"/>
      </w:pPr>
      <w:r>
        <w:t>2.26%。主要原因是严格缩减不必要的三公经费支出。其中：</w:t>
      </w:r>
    </w:p>
    <w:p w:rsidR="00A211A2" w:rsidRDefault="00C65D7F">
      <w:pPr>
        <w:pStyle w:val="a3"/>
        <w:spacing w:before="66" w:line="280" w:lineRule="auto"/>
        <w:ind w:left="100" w:right="201" w:firstLine="600"/>
      </w:pPr>
      <w:r>
        <w:t>1、因公出国（境）费0万元，比上年增加0万元，去年无预算，与上年预算数相同。</w:t>
      </w:r>
    </w:p>
    <w:p w:rsidR="00A211A2" w:rsidRDefault="00C65D7F">
      <w:pPr>
        <w:pStyle w:val="a3"/>
        <w:spacing w:before="1"/>
        <w:ind w:left="700"/>
      </w:pPr>
      <w:r>
        <w:t>2、公务用车购置及运行维护费168.00万元，比上年下降</w:t>
      </w:r>
    </w:p>
    <w:p w:rsidR="00A211A2" w:rsidRDefault="00C65D7F">
      <w:pPr>
        <w:pStyle w:val="a3"/>
        <w:spacing w:before="66" w:line="280" w:lineRule="auto"/>
        <w:ind w:left="100" w:right="201"/>
        <w:jc w:val="both"/>
      </w:pPr>
      <w:r>
        <w:lastRenderedPageBreak/>
        <w:t>2.33%。主要原因是疫情背景下严格缩减不必要的三公经费支出。其中：公务用车购置费支出110.00万元，购置公务用车8 辆；公务用车运行维护费支出58.00万元。</w:t>
      </w:r>
    </w:p>
    <w:p w:rsidR="00A211A2" w:rsidRDefault="00C65D7F">
      <w:pPr>
        <w:pStyle w:val="a3"/>
        <w:spacing w:before="2" w:line="280" w:lineRule="auto"/>
        <w:ind w:left="100" w:right="201" w:firstLine="600"/>
        <w:rPr>
          <w:rFonts w:hint="eastAsia"/>
        </w:rPr>
      </w:pPr>
      <w:r>
        <w:t>3、公务接待费5.00万元，比上年增长0%（该占比四舍五入后为0%）。与上年预算数相同。</w:t>
      </w:r>
    </w:p>
    <w:p w:rsidR="00DF561D" w:rsidRDefault="00DF561D" w:rsidP="00DF561D">
      <w:pPr>
        <w:spacing w:before="109"/>
        <w:ind w:firstLineChars="200" w:firstLine="569"/>
        <w:rPr>
          <w:sz w:val="27"/>
        </w:rPr>
      </w:pPr>
      <w:r>
        <w:rPr>
          <w:w w:val="110"/>
          <w:sz w:val="26"/>
        </w:rPr>
        <w:t>（三）</w:t>
      </w:r>
      <w:r>
        <w:rPr>
          <w:w w:val="110"/>
          <w:sz w:val="28"/>
        </w:rPr>
        <w:t>机</w:t>
      </w:r>
      <w:r>
        <w:rPr>
          <w:w w:val="110"/>
          <w:sz w:val="29"/>
        </w:rPr>
        <w:t>关</w:t>
      </w:r>
      <w:r>
        <w:rPr>
          <w:w w:val="110"/>
          <w:sz w:val="26"/>
        </w:rPr>
        <w:t>运</w:t>
      </w:r>
      <w:r>
        <w:rPr>
          <w:w w:val="110"/>
          <w:sz w:val="28"/>
        </w:rPr>
        <w:t>行经费</w:t>
      </w:r>
      <w:r>
        <w:rPr>
          <w:w w:val="110"/>
          <w:sz w:val="29"/>
        </w:rPr>
        <w:t>支</w:t>
      </w:r>
      <w:r>
        <w:rPr>
          <w:w w:val="110"/>
          <w:sz w:val="28"/>
        </w:rPr>
        <w:t>出情</w:t>
      </w:r>
      <w:r>
        <w:rPr>
          <w:w w:val="110"/>
          <w:sz w:val="29"/>
        </w:rPr>
        <w:t>况</w:t>
      </w:r>
      <w:r>
        <w:rPr>
          <w:w w:val="110"/>
          <w:sz w:val="28"/>
        </w:rPr>
        <w:t>说</w:t>
      </w:r>
      <w:r>
        <w:rPr>
          <w:w w:val="110"/>
          <w:sz w:val="27"/>
        </w:rPr>
        <w:t>明</w:t>
      </w:r>
    </w:p>
    <w:p w:rsidR="00DF561D" w:rsidRDefault="00DF561D" w:rsidP="00DF561D">
      <w:pPr>
        <w:pStyle w:val="a3"/>
        <w:spacing w:before="78" w:line="280" w:lineRule="auto"/>
        <w:ind w:left="200" w:right="100" w:firstLine="600"/>
        <w:jc w:val="both"/>
        <w:rPr>
          <w:rFonts w:hint="eastAsia"/>
        </w:rPr>
      </w:pPr>
      <w:r>
        <w:t>2021年度,东平县人民法院的机关运行经费财政拨款预算为336.60万元，比上年增长5.41%。主要原因是物业管理、电费相对增加。</w:t>
      </w:r>
    </w:p>
    <w:p w:rsidR="00DF561D" w:rsidRDefault="00DF561D" w:rsidP="00DF561D">
      <w:pPr>
        <w:spacing w:before="32"/>
        <w:ind w:firstLineChars="200" w:firstLine="569"/>
        <w:rPr>
          <w:sz w:val="27"/>
        </w:rPr>
      </w:pPr>
      <w:r>
        <w:rPr>
          <w:w w:val="110"/>
          <w:sz w:val="26"/>
        </w:rPr>
        <w:t>（四）</w:t>
      </w:r>
      <w:r>
        <w:rPr>
          <w:w w:val="110"/>
          <w:sz w:val="27"/>
        </w:rPr>
        <w:t>国</w:t>
      </w:r>
      <w:r>
        <w:rPr>
          <w:w w:val="110"/>
          <w:sz w:val="28"/>
        </w:rPr>
        <w:t>有资产占用情</w:t>
      </w:r>
      <w:r>
        <w:rPr>
          <w:w w:val="110"/>
          <w:sz w:val="29"/>
        </w:rPr>
        <w:t>况</w:t>
      </w:r>
      <w:r>
        <w:rPr>
          <w:w w:val="110"/>
          <w:sz w:val="28"/>
        </w:rPr>
        <w:t>说</w:t>
      </w:r>
      <w:r>
        <w:rPr>
          <w:w w:val="110"/>
          <w:sz w:val="27"/>
        </w:rPr>
        <w:t>明</w:t>
      </w:r>
    </w:p>
    <w:p w:rsidR="00DF561D" w:rsidRDefault="00DF561D" w:rsidP="0067788A">
      <w:pPr>
        <w:pStyle w:val="a3"/>
        <w:spacing w:before="79" w:line="280" w:lineRule="auto"/>
        <w:ind w:left="100" w:right="201" w:firstLine="600"/>
        <w:jc w:val="both"/>
        <w:rPr>
          <w:rFonts w:hint="eastAsia"/>
          <w:spacing w:val="14"/>
        </w:rPr>
      </w:pPr>
      <w:r>
        <w:t>截至2020年12月31日，东平县</w:t>
      </w:r>
      <w:r w:rsidR="0067788A">
        <w:t>人民</w:t>
      </w:r>
      <w:r>
        <w:t>法院共有车辆18辆。其中，机要通信用车和应急保障用车2辆、离退休干部用车0辆、机关服务用车0辆、</w:t>
      </w:r>
      <w:r w:rsidR="0067788A">
        <w:t>执法执勤</w:t>
      </w:r>
      <w:r>
        <w:t>用车16辆、单位价值50万元以上通用设备0 台</w:t>
      </w:r>
      <w:r w:rsidR="0067788A">
        <w:rPr>
          <w:rFonts w:hint="eastAsia"/>
        </w:rPr>
        <w:t>(套)</w:t>
      </w:r>
      <w:r>
        <w:t>， 单位价值100 万元以上专用设备0 台</w:t>
      </w:r>
      <w:r w:rsidR="0067788A">
        <w:rPr>
          <w:rFonts w:hint="eastAsia"/>
        </w:rPr>
        <w:t>（套）</w:t>
      </w:r>
      <w:r>
        <w:t>。</w:t>
      </w:r>
      <w:r>
        <w:rPr>
          <w:spacing w:val="4"/>
        </w:rPr>
        <w:t>2021</w:t>
      </w:r>
      <w:r>
        <w:rPr>
          <w:spacing w:val="17"/>
        </w:rPr>
        <w:t>年部门预算</w:t>
      </w:r>
      <w:r w:rsidR="0067788A">
        <w:rPr>
          <w:spacing w:val="17"/>
        </w:rPr>
        <w:t>未</w:t>
      </w:r>
      <w:r>
        <w:rPr>
          <w:spacing w:val="17"/>
        </w:rPr>
        <w:t>安排购置单位价值</w:t>
      </w:r>
      <w:r>
        <w:rPr>
          <w:spacing w:val="6"/>
        </w:rPr>
        <w:t>100</w:t>
      </w:r>
      <w:r>
        <w:rPr>
          <w:spacing w:val="14"/>
        </w:rPr>
        <w:t>万元以上</w:t>
      </w:r>
      <w:r w:rsidR="0067788A">
        <w:rPr>
          <w:spacing w:val="14"/>
        </w:rPr>
        <w:t>的大型设备。</w:t>
      </w:r>
    </w:p>
    <w:p w:rsidR="0067788A" w:rsidRDefault="0067788A" w:rsidP="0067788A">
      <w:pPr>
        <w:spacing w:before="31"/>
        <w:ind w:firstLineChars="150" w:firstLine="427"/>
        <w:rPr>
          <w:sz w:val="29"/>
        </w:rPr>
      </w:pPr>
      <w:r>
        <w:rPr>
          <w:w w:val="110"/>
          <w:sz w:val="26"/>
        </w:rPr>
        <w:t>（</w:t>
      </w:r>
      <w:r>
        <w:rPr>
          <w:w w:val="110"/>
          <w:sz w:val="28"/>
        </w:rPr>
        <w:t>五</w:t>
      </w:r>
      <w:r>
        <w:rPr>
          <w:w w:val="110"/>
          <w:sz w:val="26"/>
        </w:rPr>
        <w:t>）</w:t>
      </w:r>
      <w:r>
        <w:rPr>
          <w:w w:val="110"/>
          <w:sz w:val="28"/>
        </w:rPr>
        <w:t>绩</w:t>
      </w:r>
      <w:r>
        <w:rPr>
          <w:w w:val="110"/>
          <w:sz w:val="29"/>
        </w:rPr>
        <w:t>效</w:t>
      </w:r>
      <w:r>
        <w:rPr>
          <w:w w:val="110"/>
          <w:sz w:val="26"/>
        </w:rPr>
        <w:t>目</w:t>
      </w:r>
      <w:r>
        <w:rPr>
          <w:w w:val="110"/>
          <w:sz w:val="28"/>
        </w:rPr>
        <w:t>标设置情</w:t>
      </w:r>
      <w:r>
        <w:rPr>
          <w:w w:val="110"/>
          <w:sz w:val="29"/>
        </w:rPr>
        <w:t>况</w:t>
      </w:r>
    </w:p>
    <w:p w:rsidR="0067788A" w:rsidRDefault="0067788A" w:rsidP="0067788A">
      <w:pPr>
        <w:pStyle w:val="a3"/>
        <w:spacing w:before="79" w:line="280" w:lineRule="auto"/>
        <w:ind w:left="100" w:right="201" w:firstLine="600"/>
        <w:jc w:val="both"/>
      </w:pPr>
      <w:r>
        <w:t>东平县人民法院2021年项目支出实现绩效目标管理全覆盖，涉及财政拨款2350.44万元。其中本部门所主管专项资金的绩效目标表如下：</w:t>
      </w:r>
    </w:p>
    <w:p w:rsidR="0067788A" w:rsidRDefault="0067788A" w:rsidP="0067788A">
      <w:pPr>
        <w:pStyle w:val="a3"/>
        <w:spacing w:before="2"/>
        <w:ind w:left="700"/>
      </w:pPr>
      <w:r>
        <w:pict>
          <v:rect id="_x0000_s2058" style="position:absolute;left:0;text-align:left;margin-left:141.35pt;margin-top:16.4pt;width:180.5pt;height:.7pt;z-index:-18372608;mso-position-horizontal-relative:page" fillcolor="black" stroked="f">
            <w10:wrap anchorx="page"/>
          </v:rect>
        </w:pict>
      </w:r>
      <w:r>
        <w:t>1、执行业务办案支出项目.xls</w:t>
      </w:r>
    </w:p>
    <w:p w:rsidR="0067788A" w:rsidRDefault="0067788A" w:rsidP="0067788A">
      <w:pPr>
        <w:pStyle w:val="a3"/>
        <w:spacing w:before="32"/>
        <w:ind w:firstLineChars="250" w:firstLine="750"/>
      </w:pPr>
      <w:r>
        <w:pict>
          <v:rect id="_x0000_s2059" style="position:absolute;left:0;text-align:left;margin-left:141.55pt;margin-top:17.6pt;width:120.1pt;height:1.5pt;z-index:-18370560;mso-position-horizontal-relative:page" fillcolor="black" stroked="f">
            <w10:wrap anchorx="page"/>
          </v:rect>
        </w:pict>
      </w:r>
      <w:r>
        <w:t>2、业务装备购置.xls</w:t>
      </w:r>
    </w:p>
    <w:p w:rsidR="0067788A" w:rsidRDefault="0067788A" w:rsidP="0067788A">
      <w:pPr>
        <w:pStyle w:val="a3"/>
        <w:spacing w:before="66"/>
        <w:ind w:left="700"/>
      </w:pPr>
      <w:r>
        <w:pict>
          <v:rect id="_x0000_s2060" style="position:absolute;left:0;text-align:left;margin-left:141.55pt;margin-top:19.3pt;width:180.15pt;height:1.5pt;z-index:-18369536;mso-position-horizontal-relative:page" fillcolor="black" stroked="f">
            <w10:wrap anchorx="page"/>
          </v:rect>
        </w:pict>
      </w:r>
      <w:r>
        <w:t>3、审判业务办案支出项目.xls</w:t>
      </w:r>
    </w:p>
    <w:p w:rsidR="0067788A" w:rsidRDefault="0067788A" w:rsidP="0067788A">
      <w:pPr>
        <w:pStyle w:val="a3"/>
        <w:spacing w:before="65"/>
        <w:ind w:left="700"/>
      </w:pPr>
      <w:r>
        <w:pict>
          <v:rect id="_x0000_s2061" style="position:absolute;left:0;text-align:left;margin-left:141.55pt;margin-top:19.25pt;width:120.1pt;height:1.5pt;z-index:-18368512;mso-position-horizontal-relative:page" fillcolor="black" stroked="f">
            <w10:wrap anchorx="page"/>
          </v:rect>
        </w:pict>
      </w:r>
      <w:r>
        <w:t>4、退诉讼费项目.xls</w:t>
      </w:r>
    </w:p>
    <w:p w:rsidR="0067788A" w:rsidRDefault="0067788A" w:rsidP="0067788A">
      <w:pPr>
        <w:pStyle w:val="a3"/>
        <w:spacing w:before="66"/>
        <w:ind w:left="700"/>
      </w:pPr>
      <w:r>
        <w:pict>
          <v:rect id="_x0000_s2062" style="position:absolute;left:0;text-align:left;margin-left:141.55pt;margin-top:19.3pt;width:135.1pt;height:1.5pt;z-index:-18367488;mso-position-horizontal-relative:page" fillcolor="black" stroked="f">
            <w10:wrap anchorx="page"/>
          </v:rect>
        </w:pict>
      </w:r>
      <w:r>
        <w:t>5、人民陪审员项目.xls</w:t>
      </w:r>
    </w:p>
    <w:p w:rsidR="0067788A" w:rsidRDefault="0067788A" w:rsidP="0067788A">
      <w:pPr>
        <w:pStyle w:val="a3"/>
        <w:spacing w:before="66"/>
        <w:ind w:left="700"/>
      </w:pPr>
      <w:r>
        <w:pict>
          <v:rect id="_x0000_s2063" style="position:absolute;left:0;text-align:left;margin-left:141.55pt;margin-top:19.3pt;width:135.1pt;height:1.5pt;z-index:-18366464;mso-position-horizontal-relative:page" fillcolor="black" stroked="f">
            <w10:wrap anchorx="page"/>
          </v:rect>
        </w:pict>
      </w:r>
      <w:r>
        <w:t>6、执行救助金项目.xls</w:t>
      </w:r>
    </w:p>
    <w:p w:rsidR="0067788A" w:rsidRDefault="0067788A" w:rsidP="0067788A">
      <w:pPr>
        <w:pStyle w:val="a3"/>
        <w:spacing w:before="66"/>
        <w:ind w:left="700"/>
      </w:pPr>
      <w:r>
        <w:pict>
          <v:rect id="_x0000_s2064" style="position:absolute;left:0;text-align:left;margin-left:141.55pt;margin-top:19.3pt;width:150.1pt;height:1.5pt;z-index:-18365440;mso-position-horizontal-relative:page" fillcolor="black" stroked="f">
            <w10:wrap anchorx="page"/>
          </v:rect>
        </w:pict>
      </w:r>
      <w:r>
        <w:t>7、绩效考核奖金项目.xls</w:t>
      </w:r>
    </w:p>
    <w:p w:rsidR="0067788A" w:rsidRPr="0067788A" w:rsidRDefault="0067788A" w:rsidP="0067788A">
      <w:pPr>
        <w:pStyle w:val="a3"/>
        <w:spacing w:before="66"/>
        <w:ind w:left="700"/>
        <w:sectPr w:rsidR="0067788A" w:rsidRPr="0067788A">
          <w:pgSz w:w="11900" w:h="16840"/>
          <w:pgMar w:top="1100" w:right="1400" w:bottom="380" w:left="1680" w:header="0" w:footer="199" w:gutter="0"/>
          <w:cols w:space="720"/>
        </w:sectPr>
      </w:pPr>
      <w:r>
        <w:pict>
          <v:rect id="_x0000_s2065" style="position:absolute;left:0;text-align:left;margin-left:141.55pt;margin-top:19.3pt;width:150.1pt;height:1.5pt;z-index:-18364416;mso-position-horizontal-relative:page" fillcolor="black" stroked="f">
            <w10:wrap anchorx="page"/>
          </v:rect>
        </w:pict>
      </w:r>
      <w:r>
        <w:t>8、审判业务用房建设.xls</w:t>
      </w:r>
    </w:p>
    <w:p w:rsidR="0067788A" w:rsidRDefault="0067788A" w:rsidP="008030FB">
      <w:pPr>
        <w:tabs>
          <w:tab w:val="left" w:pos="1829"/>
        </w:tabs>
        <w:spacing w:before="52"/>
        <w:ind w:right="99" w:firstLineChars="50" w:firstLine="287"/>
        <w:rPr>
          <w:rFonts w:ascii="黑体" w:eastAsia="黑体" w:hAnsi="黑体" w:hint="eastAsia"/>
          <w:w w:val="110"/>
          <w:sz w:val="52"/>
          <w:szCs w:val="52"/>
        </w:rPr>
      </w:pPr>
      <w:r w:rsidRPr="0067788A">
        <w:rPr>
          <w:rFonts w:ascii="黑体" w:eastAsia="黑体" w:hAnsi="黑体"/>
          <w:spacing w:val="5"/>
          <w:w w:val="110"/>
          <w:sz w:val="52"/>
          <w:szCs w:val="52"/>
        </w:rPr>
        <w:lastRenderedPageBreak/>
        <w:t>第四部</w:t>
      </w:r>
      <w:r w:rsidRPr="0067788A">
        <w:rPr>
          <w:rFonts w:ascii="黑体" w:eastAsia="黑体" w:hAnsi="黑体"/>
          <w:w w:val="110"/>
          <w:sz w:val="52"/>
          <w:szCs w:val="52"/>
        </w:rPr>
        <w:t>分</w:t>
      </w:r>
      <w:r w:rsidRPr="0067788A">
        <w:rPr>
          <w:rFonts w:ascii="黑体" w:eastAsia="黑体" w:hAnsi="黑体"/>
          <w:w w:val="110"/>
          <w:sz w:val="52"/>
          <w:szCs w:val="52"/>
        </w:rPr>
        <w:tab/>
      </w:r>
    </w:p>
    <w:p w:rsidR="0067788A" w:rsidRDefault="0067788A" w:rsidP="0067788A">
      <w:pPr>
        <w:tabs>
          <w:tab w:val="left" w:pos="1829"/>
        </w:tabs>
        <w:spacing w:before="52"/>
        <w:ind w:right="99"/>
        <w:rPr>
          <w:rFonts w:ascii="黑体" w:eastAsia="黑体" w:hAnsi="黑体" w:hint="eastAsia"/>
          <w:w w:val="110"/>
          <w:sz w:val="52"/>
          <w:szCs w:val="52"/>
        </w:rPr>
      </w:pPr>
    </w:p>
    <w:p w:rsidR="0067788A" w:rsidRDefault="0067788A" w:rsidP="0067788A">
      <w:pPr>
        <w:tabs>
          <w:tab w:val="left" w:pos="1829"/>
        </w:tabs>
        <w:spacing w:before="52"/>
        <w:ind w:right="99"/>
        <w:rPr>
          <w:rFonts w:ascii="黑体" w:eastAsia="黑体" w:hAnsi="黑体" w:hint="eastAsia"/>
          <w:w w:val="110"/>
          <w:sz w:val="52"/>
          <w:szCs w:val="52"/>
        </w:rPr>
      </w:pPr>
    </w:p>
    <w:p w:rsidR="0067788A" w:rsidRDefault="0067788A" w:rsidP="0067788A">
      <w:pPr>
        <w:tabs>
          <w:tab w:val="left" w:pos="1829"/>
        </w:tabs>
        <w:spacing w:before="52"/>
        <w:ind w:right="99"/>
        <w:rPr>
          <w:rFonts w:ascii="黑体" w:eastAsia="黑体" w:hAnsi="黑体" w:hint="eastAsia"/>
          <w:w w:val="110"/>
          <w:sz w:val="52"/>
          <w:szCs w:val="52"/>
        </w:rPr>
      </w:pPr>
    </w:p>
    <w:p w:rsidR="0067788A" w:rsidRPr="0067788A" w:rsidRDefault="0067788A" w:rsidP="0067788A">
      <w:pPr>
        <w:tabs>
          <w:tab w:val="left" w:pos="1829"/>
        </w:tabs>
        <w:spacing w:before="52"/>
        <w:ind w:right="99"/>
        <w:jc w:val="center"/>
        <w:rPr>
          <w:rFonts w:ascii="黑体" w:eastAsia="黑体" w:hAnsi="黑体"/>
          <w:sz w:val="52"/>
          <w:szCs w:val="52"/>
        </w:rPr>
        <w:sectPr w:rsidR="0067788A" w:rsidRPr="0067788A">
          <w:pgSz w:w="11900" w:h="16840"/>
          <w:pgMar w:top="1100" w:right="1400" w:bottom="380" w:left="1680" w:header="0" w:footer="199" w:gutter="0"/>
          <w:cols w:space="720"/>
        </w:sectPr>
      </w:pPr>
      <w:r w:rsidRPr="0067788A">
        <w:rPr>
          <w:rFonts w:ascii="黑体" w:eastAsia="黑体" w:hAnsi="黑体"/>
          <w:spacing w:val="5"/>
          <w:w w:val="110"/>
          <w:sz w:val="52"/>
          <w:szCs w:val="52"/>
        </w:rPr>
        <w:t>名词解</w:t>
      </w:r>
      <w:r w:rsidRPr="0067788A">
        <w:rPr>
          <w:rFonts w:ascii="黑体" w:eastAsia="黑体" w:hAnsi="黑体"/>
          <w:w w:val="110"/>
          <w:sz w:val="52"/>
          <w:szCs w:val="52"/>
        </w:rPr>
        <w:t>释</w:t>
      </w:r>
    </w:p>
    <w:p w:rsidR="0067788A" w:rsidRDefault="0067788A" w:rsidP="0067788A">
      <w:pPr>
        <w:pStyle w:val="a3"/>
        <w:spacing w:before="134" w:line="283" w:lineRule="auto"/>
        <w:ind w:right="198" w:firstLineChars="250" w:firstLine="730"/>
        <w:jc w:val="both"/>
      </w:pPr>
      <w:r>
        <w:rPr>
          <w:rFonts w:ascii="宋体" w:eastAsia="宋体" w:hint="eastAsia"/>
          <w:spacing w:val="12"/>
          <w:sz w:val="28"/>
        </w:rPr>
        <w:lastRenderedPageBreak/>
        <w:t>一</w:t>
      </w:r>
      <w:r>
        <w:rPr>
          <w:rFonts w:ascii="宋体" w:eastAsia="宋体" w:hint="eastAsia"/>
          <w:spacing w:val="12"/>
          <w:sz w:val="24"/>
        </w:rPr>
        <w:t>、</w:t>
      </w:r>
      <w:r>
        <w:rPr>
          <w:rFonts w:ascii="宋体" w:eastAsia="宋体" w:hint="eastAsia"/>
          <w:spacing w:val="12"/>
          <w:sz w:val="28"/>
        </w:rPr>
        <w:t>财</w:t>
      </w:r>
      <w:r>
        <w:rPr>
          <w:rFonts w:ascii="宋体" w:eastAsia="宋体" w:hint="eastAsia"/>
          <w:spacing w:val="12"/>
          <w:sz w:val="29"/>
        </w:rPr>
        <w:t>政</w:t>
      </w:r>
      <w:r>
        <w:rPr>
          <w:rFonts w:ascii="宋体" w:eastAsia="宋体" w:hint="eastAsia"/>
          <w:spacing w:val="12"/>
          <w:sz w:val="28"/>
        </w:rPr>
        <w:t>拨</w:t>
      </w:r>
      <w:r>
        <w:rPr>
          <w:rFonts w:ascii="宋体" w:eastAsia="宋体" w:hint="eastAsia"/>
          <w:spacing w:val="12"/>
          <w:sz w:val="27"/>
        </w:rPr>
        <w:t>款</w:t>
      </w:r>
      <w:r>
        <w:rPr>
          <w:rFonts w:ascii="宋体" w:eastAsia="宋体" w:hint="eastAsia"/>
          <w:spacing w:val="12"/>
          <w:sz w:val="29"/>
        </w:rPr>
        <w:t>收入</w:t>
      </w:r>
      <w:r>
        <w:rPr>
          <w:rFonts w:ascii="宋体" w:eastAsia="宋体" w:hint="eastAsia"/>
          <w:spacing w:val="60"/>
          <w:sz w:val="26"/>
        </w:rPr>
        <w:t xml:space="preserve">： </w:t>
      </w:r>
      <w:r>
        <w:rPr>
          <w:spacing w:val="8"/>
        </w:rPr>
        <w:t>指由财政拨款形成的部门收入。按现</w:t>
      </w:r>
      <w:r>
        <w:rPr>
          <w:spacing w:val="14"/>
        </w:rPr>
        <w:t>行管理制度，部门预算中反映的财政拨款包括一般公共预算拨</w:t>
      </w:r>
      <w:r>
        <w:rPr>
          <w:spacing w:val="14"/>
          <w:w w:val="105"/>
        </w:rPr>
        <w:t>款、政府性基金预算拨款和国有资本经营预算拨款。</w:t>
      </w:r>
    </w:p>
    <w:p w:rsidR="0067788A" w:rsidRDefault="0067788A" w:rsidP="0067788A">
      <w:pPr>
        <w:pStyle w:val="a3"/>
        <w:spacing w:before="21" w:line="283" w:lineRule="auto"/>
        <w:ind w:left="100" w:right="196" w:firstLine="600"/>
        <w:jc w:val="both"/>
      </w:pPr>
      <w:r>
        <w:rPr>
          <w:rFonts w:ascii="宋体" w:eastAsia="宋体" w:hint="eastAsia"/>
          <w:w w:val="105"/>
          <w:sz w:val="28"/>
        </w:rPr>
        <w:t>二</w:t>
      </w:r>
      <w:r>
        <w:rPr>
          <w:rFonts w:ascii="宋体" w:eastAsia="宋体" w:hint="eastAsia"/>
          <w:w w:val="105"/>
          <w:sz w:val="24"/>
        </w:rPr>
        <w:t>、</w:t>
      </w:r>
      <w:r>
        <w:rPr>
          <w:rFonts w:ascii="宋体" w:eastAsia="宋体" w:hint="eastAsia"/>
          <w:w w:val="105"/>
          <w:sz w:val="28"/>
        </w:rPr>
        <w:t>财</w:t>
      </w:r>
      <w:r>
        <w:rPr>
          <w:rFonts w:ascii="宋体" w:eastAsia="宋体" w:hint="eastAsia"/>
          <w:w w:val="105"/>
          <w:sz w:val="29"/>
        </w:rPr>
        <w:t>政</w:t>
      </w:r>
      <w:r>
        <w:rPr>
          <w:rFonts w:ascii="宋体" w:eastAsia="宋体" w:hint="eastAsia"/>
          <w:w w:val="105"/>
          <w:sz w:val="28"/>
        </w:rPr>
        <w:t>专</w:t>
      </w:r>
      <w:r>
        <w:rPr>
          <w:rFonts w:ascii="宋体" w:eastAsia="宋体" w:hint="eastAsia"/>
          <w:w w:val="105"/>
          <w:sz w:val="29"/>
        </w:rPr>
        <w:t>户管</w:t>
      </w:r>
      <w:r>
        <w:rPr>
          <w:rFonts w:ascii="宋体" w:eastAsia="宋体" w:hint="eastAsia"/>
          <w:w w:val="105"/>
          <w:sz w:val="26"/>
        </w:rPr>
        <w:t>理</w:t>
      </w:r>
      <w:r>
        <w:rPr>
          <w:rFonts w:ascii="宋体" w:eastAsia="宋体" w:hint="eastAsia"/>
          <w:w w:val="105"/>
          <w:sz w:val="28"/>
        </w:rPr>
        <w:t>资金</w:t>
      </w:r>
      <w:r>
        <w:rPr>
          <w:rFonts w:ascii="宋体" w:eastAsia="宋体" w:hint="eastAsia"/>
          <w:w w:val="105"/>
          <w:sz w:val="26"/>
        </w:rPr>
        <w:t xml:space="preserve">： </w:t>
      </w:r>
      <w:r>
        <w:rPr>
          <w:w w:val="105"/>
        </w:rPr>
        <w:t>反映缴入财政专户、实行专项管</w:t>
      </w:r>
      <w:r>
        <w:t>理的高中以上学费、住宿费、高校委托培养费、函大、电大、夜</w:t>
      </w:r>
      <w:r>
        <w:rPr>
          <w:w w:val="105"/>
        </w:rPr>
        <w:t>大及短训班培训费等教育收费。</w:t>
      </w:r>
    </w:p>
    <w:p w:rsidR="0067788A" w:rsidRDefault="0067788A" w:rsidP="0067788A">
      <w:pPr>
        <w:spacing w:before="20" w:line="288" w:lineRule="auto"/>
        <w:ind w:left="100" w:right="199" w:firstLine="600"/>
        <w:jc w:val="both"/>
        <w:rPr>
          <w:rFonts w:ascii="仿宋" w:eastAsia="仿宋"/>
          <w:sz w:val="30"/>
        </w:rPr>
      </w:pPr>
      <w:r>
        <w:rPr>
          <w:sz w:val="28"/>
        </w:rPr>
        <w:t>三</w:t>
      </w:r>
      <w:r>
        <w:rPr>
          <w:sz w:val="24"/>
        </w:rPr>
        <w:t>、</w:t>
      </w:r>
      <w:r>
        <w:rPr>
          <w:sz w:val="28"/>
        </w:rPr>
        <w:t>事业</w:t>
      </w:r>
      <w:r>
        <w:rPr>
          <w:sz w:val="29"/>
        </w:rPr>
        <w:t>收入</w:t>
      </w:r>
      <w:r>
        <w:rPr>
          <w:sz w:val="26"/>
        </w:rPr>
        <w:t xml:space="preserve">： </w:t>
      </w:r>
      <w:r>
        <w:rPr>
          <w:rFonts w:ascii="仿宋" w:eastAsia="仿宋" w:hint="eastAsia"/>
          <w:sz w:val="30"/>
        </w:rPr>
        <w:t>指事业单位开展专业业务活动及辅助活动</w:t>
      </w:r>
      <w:r>
        <w:rPr>
          <w:rFonts w:ascii="仿宋" w:eastAsia="仿宋" w:hint="eastAsia"/>
          <w:w w:val="105"/>
          <w:sz w:val="30"/>
        </w:rPr>
        <w:t>所取得的收入。</w:t>
      </w:r>
    </w:p>
    <w:p w:rsidR="0067788A" w:rsidRDefault="0067788A" w:rsidP="0067788A">
      <w:pPr>
        <w:spacing w:before="8" w:line="288" w:lineRule="auto"/>
        <w:ind w:left="100" w:right="196" w:firstLine="600"/>
        <w:jc w:val="both"/>
        <w:rPr>
          <w:rFonts w:ascii="仿宋" w:eastAsia="仿宋"/>
          <w:sz w:val="30"/>
        </w:rPr>
      </w:pPr>
      <w:r>
        <w:rPr>
          <w:w w:val="105"/>
          <w:sz w:val="27"/>
        </w:rPr>
        <w:t>四</w:t>
      </w:r>
      <w:r>
        <w:rPr>
          <w:w w:val="105"/>
          <w:sz w:val="24"/>
        </w:rPr>
        <w:t>、</w:t>
      </w:r>
      <w:r>
        <w:rPr>
          <w:w w:val="105"/>
          <w:sz w:val="28"/>
        </w:rPr>
        <w:t>事业单位经</w:t>
      </w:r>
      <w:r>
        <w:rPr>
          <w:w w:val="105"/>
          <w:sz w:val="27"/>
        </w:rPr>
        <w:t>营</w:t>
      </w:r>
      <w:r>
        <w:rPr>
          <w:w w:val="105"/>
          <w:sz w:val="29"/>
        </w:rPr>
        <w:t>收入</w:t>
      </w:r>
      <w:r>
        <w:rPr>
          <w:w w:val="105"/>
          <w:sz w:val="26"/>
        </w:rPr>
        <w:t xml:space="preserve">： </w:t>
      </w:r>
      <w:r>
        <w:rPr>
          <w:rFonts w:ascii="仿宋" w:eastAsia="仿宋" w:hint="eastAsia"/>
          <w:w w:val="105"/>
          <w:sz w:val="30"/>
        </w:rPr>
        <w:t>指事业单位在专业业务活动及其辅助活动之外开展非独立核算经营活动取得的收入。</w:t>
      </w:r>
    </w:p>
    <w:p w:rsidR="0067788A" w:rsidRDefault="0067788A" w:rsidP="0067788A">
      <w:pPr>
        <w:pStyle w:val="a3"/>
        <w:spacing w:before="8" w:line="288" w:lineRule="auto"/>
        <w:ind w:left="100" w:right="199" w:firstLine="600"/>
        <w:jc w:val="both"/>
      </w:pPr>
      <w:r>
        <w:rPr>
          <w:rFonts w:ascii="宋体" w:eastAsia="宋体" w:hAnsi="宋体" w:hint="eastAsia"/>
          <w:sz w:val="28"/>
        </w:rPr>
        <w:t>五</w:t>
      </w:r>
      <w:r>
        <w:rPr>
          <w:rFonts w:ascii="宋体" w:eastAsia="宋体" w:hAnsi="宋体" w:hint="eastAsia"/>
          <w:sz w:val="24"/>
        </w:rPr>
        <w:t>、</w:t>
      </w:r>
      <w:r>
        <w:rPr>
          <w:rFonts w:ascii="宋体" w:eastAsia="宋体" w:hAnsi="宋体" w:hint="eastAsia"/>
          <w:sz w:val="29"/>
        </w:rPr>
        <w:t>其</w:t>
      </w:r>
      <w:r>
        <w:rPr>
          <w:rFonts w:ascii="宋体" w:eastAsia="宋体" w:hAnsi="宋体" w:hint="eastAsia"/>
          <w:sz w:val="28"/>
        </w:rPr>
        <w:t>他</w:t>
      </w:r>
      <w:r>
        <w:rPr>
          <w:rFonts w:ascii="宋体" w:eastAsia="宋体" w:hAnsi="宋体" w:hint="eastAsia"/>
          <w:sz w:val="29"/>
        </w:rPr>
        <w:t>收入</w:t>
      </w:r>
      <w:r>
        <w:rPr>
          <w:rFonts w:ascii="宋体" w:eastAsia="宋体" w:hAnsi="宋体" w:hint="eastAsia"/>
          <w:sz w:val="26"/>
        </w:rPr>
        <w:t xml:space="preserve">： </w:t>
      </w:r>
      <w:r>
        <w:t>指除上述“财政拨款收入”、“事业收</w:t>
      </w:r>
      <w:r>
        <w:rPr>
          <w:w w:val="105"/>
        </w:rPr>
        <w:t>入”、“事业单位经营收入”等以外的收入。</w:t>
      </w:r>
    </w:p>
    <w:p w:rsidR="0067788A" w:rsidRDefault="0067788A" w:rsidP="0067788A">
      <w:pPr>
        <w:spacing w:before="9" w:line="288" w:lineRule="auto"/>
        <w:ind w:left="100" w:right="198" w:firstLine="600"/>
        <w:jc w:val="both"/>
        <w:rPr>
          <w:rFonts w:ascii="仿宋" w:eastAsia="仿宋"/>
          <w:sz w:val="30"/>
        </w:rPr>
      </w:pPr>
      <w:r>
        <w:rPr>
          <w:sz w:val="29"/>
        </w:rPr>
        <w:t>六</w:t>
      </w:r>
      <w:r>
        <w:rPr>
          <w:sz w:val="24"/>
        </w:rPr>
        <w:t>、</w:t>
      </w:r>
      <w:r>
        <w:rPr>
          <w:sz w:val="28"/>
        </w:rPr>
        <w:t>上级补助</w:t>
      </w:r>
      <w:r>
        <w:rPr>
          <w:sz w:val="29"/>
        </w:rPr>
        <w:t>收入</w:t>
      </w:r>
      <w:r>
        <w:rPr>
          <w:sz w:val="26"/>
        </w:rPr>
        <w:t xml:space="preserve">： </w:t>
      </w:r>
      <w:r>
        <w:rPr>
          <w:rFonts w:ascii="仿宋" w:eastAsia="仿宋" w:hint="eastAsia"/>
          <w:sz w:val="30"/>
        </w:rPr>
        <w:t>指单位从主管部门和上级单位取得的</w:t>
      </w:r>
      <w:r>
        <w:rPr>
          <w:rFonts w:ascii="仿宋" w:eastAsia="仿宋" w:hint="eastAsia"/>
          <w:w w:val="105"/>
          <w:sz w:val="30"/>
        </w:rPr>
        <w:t>非财政补助收入。</w:t>
      </w:r>
    </w:p>
    <w:p w:rsidR="0067788A" w:rsidRDefault="0067788A" w:rsidP="0067788A">
      <w:pPr>
        <w:spacing w:before="8" w:line="288" w:lineRule="auto"/>
        <w:ind w:left="100" w:right="196" w:firstLine="600"/>
        <w:jc w:val="both"/>
        <w:rPr>
          <w:rFonts w:ascii="仿宋" w:eastAsia="仿宋"/>
          <w:sz w:val="30"/>
        </w:rPr>
      </w:pPr>
      <w:r>
        <w:rPr>
          <w:w w:val="105"/>
          <w:sz w:val="28"/>
        </w:rPr>
        <w:t>七</w:t>
      </w:r>
      <w:r>
        <w:rPr>
          <w:w w:val="105"/>
          <w:sz w:val="24"/>
        </w:rPr>
        <w:t>、</w:t>
      </w:r>
      <w:r>
        <w:rPr>
          <w:w w:val="105"/>
          <w:sz w:val="28"/>
        </w:rPr>
        <w:t>附属单位上缴</w:t>
      </w:r>
      <w:r>
        <w:rPr>
          <w:w w:val="105"/>
          <w:sz w:val="29"/>
        </w:rPr>
        <w:t>收入</w:t>
      </w:r>
      <w:r>
        <w:rPr>
          <w:w w:val="105"/>
          <w:sz w:val="26"/>
        </w:rPr>
        <w:t xml:space="preserve">： </w:t>
      </w:r>
      <w:r>
        <w:rPr>
          <w:rFonts w:ascii="仿宋" w:eastAsia="仿宋" w:hint="eastAsia"/>
          <w:w w:val="105"/>
          <w:sz w:val="30"/>
        </w:rPr>
        <w:t>反映本部门所属纳入部门预算编报范围的单位按有关规定上缴的收入。</w:t>
      </w:r>
    </w:p>
    <w:p w:rsidR="0067788A" w:rsidRDefault="0067788A" w:rsidP="0067788A">
      <w:pPr>
        <w:pStyle w:val="a3"/>
        <w:spacing w:before="8" w:line="283" w:lineRule="auto"/>
        <w:ind w:left="100" w:right="198" w:firstLine="600"/>
        <w:jc w:val="both"/>
      </w:pPr>
      <w:r>
        <w:rPr>
          <w:rFonts w:ascii="宋体" w:eastAsia="宋体" w:hAnsi="宋体" w:hint="eastAsia"/>
          <w:w w:val="105"/>
          <w:sz w:val="29"/>
        </w:rPr>
        <w:t>八</w:t>
      </w:r>
      <w:r>
        <w:rPr>
          <w:rFonts w:ascii="宋体" w:eastAsia="宋体" w:hAnsi="宋体" w:hint="eastAsia"/>
          <w:w w:val="105"/>
          <w:sz w:val="24"/>
        </w:rPr>
        <w:t>、</w:t>
      </w:r>
      <w:r>
        <w:rPr>
          <w:rFonts w:ascii="宋体" w:eastAsia="宋体" w:hAnsi="宋体" w:hint="eastAsia"/>
          <w:w w:val="105"/>
          <w:sz w:val="28"/>
        </w:rPr>
        <w:t>用事业</w:t>
      </w:r>
      <w:r>
        <w:rPr>
          <w:rFonts w:ascii="宋体" w:eastAsia="宋体" w:hAnsi="宋体" w:hint="eastAsia"/>
          <w:w w:val="105"/>
          <w:sz w:val="27"/>
        </w:rPr>
        <w:t>基</w:t>
      </w:r>
      <w:r>
        <w:rPr>
          <w:rFonts w:ascii="宋体" w:eastAsia="宋体" w:hAnsi="宋体" w:hint="eastAsia"/>
          <w:w w:val="105"/>
          <w:sz w:val="28"/>
        </w:rPr>
        <w:t>金弥补</w:t>
      </w:r>
      <w:r>
        <w:rPr>
          <w:rFonts w:ascii="宋体" w:eastAsia="宋体" w:hAnsi="宋体" w:hint="eastAsia"/>
          <w:w w:val="105"/>
          <w:sz w:val="29"/>
        </w:rPr>
        <w:t>收支</w:t>
      </w:r>
      <w:r>
        <w:rPr>
          <w:rFonts w:ascii="宋体" w:eastAsia="宋体" w:hAnsi="宋体" w:hint="eastAsia"/>
          <w:w w:val="105"/>
          <w:sz w:val="28"/>
        </w:rPr>
        <w:t>差</w:t>
      </w:r>
      <w:r>
        <w:rPr>
          <w:rFonts w:ascii="宋体" w:eastAsia="宋体" w:hAnsi="宋体" w:hint="eastAsia"/>
          <w:w w:val="105"/>
          <w:sz w:val="27"/>
        </w:rPr>
        <w:t>额</w:t>
      </w:r>
      <w:r>
        <w:rPr>
          <w:rFonts w:ascii="宋体" w:eastAsia="宋体" w:hAnsi="宋体" w:hint="eastAsia"/>
          <w:w w:val="105"/>
          <w:sz w:val="26"/>
        </w:rPr>
        <w:t xml:space="preserve">： </w:t>
      </w:r>
      <w:r>
        <w:rPr>
          <w:w w:val="105"/>
        </w:rPr>
        <w:t>指事业单位在预计用当年</w:t>
      </w:r>
      <w:r>
        <w:t xml:space="preserve">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 </w:t>
      </w:r>
      <w:r>
        <w:rPr>
          <w:w w:val="105"/>
        </w:rPr>
        <w:t>弥补本年度收支缺口的资金。</w:t>
      </w:r>
    </w:p>
    <w:p w:rsidR="0067788A" w:rsidRDefault="0067788A" w:rsidP="0067788A">
      <w:pPr>
        <w:spacing w:before="11" w:line="288" w:lineRule="auto"/>
        <w:ind w:left="100" w:right="199" w:firstLine="600"/>
        <w:jc w:val="both"/>
        <w:rPr>
          <w:rFonts w:ascii="仿宋" w:eastAsia="仿宋"/>
          <w:sz w:val="30"/>
        </w:rPr>
      </w:pPr>
      <w:r>
        <w:rPr>
          <w:sz w:val="28"/>
        </w:rPr>
        <w:t>九</w:t>
      </w:r>
      <w:r>
        <w:rPr>
          <w:sz w:val="24"/>
        </w:rPr>
        <w:t>、</w:t>
      </w:r>
      <w:r>
        <w:rPr>
          <w:sz w:val="28"/>
        </w:rPr>
        <w:t>上年结转</w:t>
      </w:r>
      <w:r>
        <w:rPr>
          <w:sz w:val="26"/>
        </w:rPr>
        <w:t xml:space="preserve">： </w:t>
      </w:r>
      <w:r>
        <w:rPr>
          <w:rFonts w:ascii="仿宋" w:eastAsia="仿宋" w:hint="eastAsia"/>
          <w:sz w:val="30"/>
        </w:rPr>
        <w:t>指以前年度尚未完成、结转到本年仍按原</w:t>
      </w:r>
      <w:r>
        <w:rPr>
          <w:rFonts w:ascii="仿宋" w:eastAsia="仿宋" w:hint="eastAsia"/>
          <w:w w:val="105"/>
          <w:sz w:val="30"/>
        </w:rPr>
        <w:t>规定用途继续使用的资金。</w:t>
      </w:r>
    </w:p>
    <w:p w:rsidR="0067788A" w:rsidRDefault="0067788A" w:rsidP="0067788A">
      <w:pPr>
        <w:pStyle w:val="a3"/>
        <w:spacing w:before="8" w:line="288" w:lineRule="auto"/>
        <w:ind w:left="100" w:right="199" w:firstLine="600"/>
        <w:jc w:val="both"/>
      </w:pPr>
      <w:r>
        <w:rPr>
          <w:rFonts w:ascii="宋体" w:eastAsia="宋体" w:hint="eastAsia"/>
          <w:sz w:val="28"/>
        </w:rPr>
        <w:t>十</w:t>
      </w:r>
      <w:r>
        <w:rPr>
          <w:rFonts w:ascii="宋体" w:eastAsia="宋体" w:hint="eastAsia"/>
          <w:sz w:val="24"/>
        </w:rPr>
        <w:t>、</w:t>
      </w:r>
      <w:r>
        <w:rPr>
          <w:rFonts w:ascii="宋体" w:eastAsia="宋体" w:hint="eastAsia"/>
          <w:sz w:val="27"/>
        </w:rPr>
        <w:t>基</w:t>
      </w:r>
      <w:r>
        <w:rPr>
          <w:rFonts w:ascii="宋体" w:eastAsia="宋体" w:hint="eastAsia"/>
          <w:sz w:val="28"/>
        </w:rPr>
        <w:t>本</w:t>
      </w:r>
      <w:r>
        <w:rPr>
          <w:rFonts w:ascii="宋体" w:eastAsia="宋体" w:hint="eastAsia"/>
          <w:sz w:val="29"/>
        </w:rPr>
        <w:t>支</w:t>
      </w:r>
      <w:r>
        <w:rPr>
          <w:rFonts w:ascii="宋体" w:eastAsia="宋体" w:hint="eastAsia"/>
          <w:sz w:val="28"/>
        </w:rPr>
        <w:t>出</w:t>
      </w:r>
      <w:r>
        <w:rPr>
          <w:rFonts w:ascii="宋体" w:eastAsia="宋体" w:hint="eastAsia"/>
          <w:sz w:val="26"/>
        </w:rPr>
        <w:t xml:space="preserve">： </w:t>
      </w:r>
      <w:r>
        <w:t>指为保障机构正常运转、完成日常工作任</w:t>
      </w:r>
      <w:r>
        <w:rPr>
          <w:w w:val="105"/>
        </w:rPr>
        <w:t>务而发生的人员经费和日常公用经费。</w:t>
      </w:r>
    </w:p>
    <w:p w:rsidR="0067788A" w:rsidRDefault="0067788A" w:rsidP="0067788A">
      <w:pPr>
        <w:spacing w:before="8" w:line="288" w:lineRule="auto"/>
        <w:ind w:left="100" w:right="204" w:firstLine="600"/>
        <w:jc w:val="both"/>
        <w:rPr>
          <w:rFonts w:ascii="仿宋" w:eastAsia="仿宋"/>
          <w:sz w:val="30"/>
        </w:rPr>
      </w:pPr>
      <w:r>
        <w:rPr>
          <w:w w:val="105"/>
          <w:sz w:val="28"/>
        </w:rPr>
        <w:t>十一</w:t>
      </w:r>
      <w:r>
        <w:rPr>
          <w:w w:val="105"/>
          <w:sz w:val="24"/>
        </w:rPr>
        <w:t>、</w:t>
      </w:r>
      <w:r>
        <w:rPr>
          <w:w w:val="105"/>
          <w:sz w:val="26"/>
        </w:rPr>
        <w:t>项目</w:t>
      </w:r>
      <w:r>
        <w:rPr>
          <w:w w:val="105"/>
          <w:sz w:val="29"/>
        </w:rPr>
        <w:t>支</w:t>
      </w:r>
      <w:r>
        <w:rPr>
          <w:w w:val="105"/>
          <w:sz w:val="28"/>
        </w:rPr>
        <w:t>出</w:t>
      </w:r>
      <w:r>
        <w:rPr>
          <w:w w:val="105"/>
          <w:sz w:val="26"/>
        </w:rPr>
        <w:t xml:space="preserve">： </w:t>
      </w:r>
      <w:r>
        <w:rPr>
          <w:rFonts w:ascii="仿宋" w:eastAsia="仿宋" w:hint="eastAsia"/>
          <w:w w:val="105"/>
          <w:sz w:val="30"/>
        </w:rPr>
        <w:t>指在基本支出之外为完成特定任务和事业发展目标所发生的支出。</w:t>
      </w:r>
    </w:p>
    <w:p w:rsidR="0067788A" w:rsidRDefault="0067788A" w:rsidP="0067788A">
      <w:pPr>
        <w:spacing w:before="8" w:line="288" w:lineRule="auto"/>
        <w:ind w:left="100" w:right="200" w:firstLine="600"/>
        <w:jc w:val="both"/>
        <w:rPr>
          <w:rFonts w:ascii="仿宋" w:eastAsia="仿宋" w:hAnsi="仿宋"/>
          <w:sz w:val="30"/>
        </w:rPr>
      </w:pPr>
      <w:r>
        <w:rPr>
          <w:w w:val="110"/>
          <w:sz w:val="28"/>
        </w:rPr>
        <w:t>十二</w:t>
      </w:r>
      <w:r>
        <w:rPr>
          <w:w w:val="110"/>
          <w:sz w:val="24"/>
        </w:rPr>
        <w:t>、</w:t>
      </w:r>
      <w:r>
        <w:rPr>
          <w:rFonts w:ascii="Arial" w:eastAsia="Arial" w:hAnsi="Arial"/>
          <w:w w:val="110"/>
          <w:sz w:val="26"/>
        </w:rPr>
        <w:t>“</w:t>
      </w:r>
      <w:r>
        <w:rPr>
          <w:w w:val="110"/>
          <w:sz w:val="28"/>
        </w:rPr>
        <w:t>三</w:t>
      </w:r>
      <w:r>
        <w:rPr>
          <w:w w:val="110"/>
          <w:sz w:val="29"/>
        </w:rPr>
        <w:t>公</w:t>
      </w:r>
      <w:r>
        <w:rPr>
          <w:rFonts w:ascii="Arial" w:eastAsia="Arial" w:hAnsi="Arial"/>
          <w:w w:val="110"/>
          <w:sz w:val="26"/>
        </w:rPr>
        <w:t>”</w:t>
      </w:r>
      <w:r>
        <w:rPr>
          <w:w w:val="110"/>
          <w:sz w:val="28"/>
        </w:rPr>
        <w:t>经费</w:t>
      </w:r>
      <w:r>
        <w:rPr>
          <w:w w:val="110"/>
          <w:sz w:val="26"/>
        </w:rPr>
        <w:t xml:space="preserve">： </w:t>
      </w:r>
      <w:r>
        <w:rPr>
          <w:rFonts w:ascii="仿宋" w:eastAsia="仿宋" w:hAnsi="仿宋" w:hint="eastAsia"/>
          <w:w w:val="110"/>
          <w:sz w:val="30"/>
        </w:rPr>
        <w:t>指部门用一般公共预算财政拨款安</w:t>
      </w:r>
      <w:r>
        <w:rPr>
          <w:rFonts w:ascii="仿宋" w:eastAsia="仿宋" w:hAnsi="仿宋" w:hint="eastAsia"/>
          <w:sz w:val="30"/>
        </w:rPr>
        <w:t>排的因公出国（境）费、公务用车购置及运行费和公务接待费。</w:t>
      </w:r>
    </w:p>
    <w:p w:rsidR="0067788A" w:rsidRDefault="0067788A" w:rsidP="0067788A">
      <w:pPr>
        <w:spacing w:line="288" w:lineRule="auto"/>
        <w:jc w:val="both"/>
        <w:rPr>
          <w:rFonts w:ascii="仿宋" w:eastAsia="仿宋" w:hAnsi="仿宋"/>
          <w:sz w:val="30"/>
        </w:rPr>
        <w:sectPr w:rsidR="0067788A">
          <w:pgSz w:w="11900" w:h="16840"/>
          <w:pgMar w:top="1040" w:right="1400" w:bottom="380" w:left="1680" w:header="0" w:footer="199" w:gutter="0"/>
          <w:cols w:space="720"/>
        </w:sectPr>
      </w:pPr>
    </w:p>
    <w:p w:rsidR="0067788A" w:rsidRDefault="0067788A" w:rsidP="0067788A">
      <w:pPr>
        <w:pStyle w:val="a3"/>
        <w:spacing w:before="32" w:line="280" w:lineRule="auto"/>
        <w:ind w:left="100" w:right="200"/>
        <w:jc w:val="both"/>
      </w:pPr>
      <w:r>
        <w:lastRenderedPageBreak/>
        <w:t>其中，因公出国（境）费反映单位公务出国（境）的国际差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接待（含外宾接待）支出。</w:t>
      </w:r>
    </w:p>
    <w:p w:rsidR="0067788A" w:rsidRDefault="0067788A" w:rsidP="0067788A">
      <w:pPr>
        <w:pStyle w:val="a3"/>
        <w:spacing w:before="23" w:line="283" w:lineRule="auto"/>
        <w:ind w:left="100" w:right="200" w:firstLine="600"/>
        <w:jc w:val="both"/>
      </w:pPr>
      <w:r>
        <w:rPr>
          <w:rFonts w:ascii="宋体" w:eastAsia="宋体" w:hint="eastAsia"/>
          <w:w w:val="105"/>
          <w:sz w:val="28"/>
        </w:rPr>
        <w:t>十三</w:t>
      </w:r>
      <w:r>
        <w:rPr>
          <w:rFonts w:ascii="宋体" w:eastAsia="宋体" w:hint="eastAsia"/>
          <w:w w:val="105"/>
          <w:sz w:val="24"/>
        </w:rPr>
        <w:t>、</w:t>
      </w:r>
      <w:r>
        <w:rPr>
          <w:rFonts w:ascii="宋体" w:eastAsia="宋体" w:hint="eastAsia"/>
          <w:w w:val="105"/>
          <w:sz w:val="28"/>
        </w:rPr>
        <w:t>机</w:t>
      </w:r>
      <w:r>
        <w:rPr>
          <w:rFonts w:ascii="宋体" w:eastAsia="宋体" w:hint="eastAsia"/>
          <w:w w:val="105"/>
          <w:sz w:val="29"/>
        </w:rPr>
        <w:t>关</w:t>
      </w:r>
      <w:r>
        <w:rPr>
          <w:rFonts w:ascii="宋体" w:eastAsia="宋体" w:hint="eastAsia"/>
          <w:w w:val="105"/>
          <w:sz w:val="26"/>
        </w:rPr>
        <w:t>运</w:t>
      </w:r>
      <w:r>
        <w:rPr>
          <w:rFonts w:ascii="宋体" w:eastAsia="宋体" w:hint="eastAsia"/>
          <w:w w:val="105"/>
          <w:sz w:val="28"/>
        </w:rPr>
        <w:t>行经费</w:t>
      </w:r>
      <w:r>
        <w:rPr>
          <w:rFonts w:ascii="宋体" w:eastAsia="宋体" w:hint="eastAsia"/>
          <w:w w:val="105"/>
          <w:sz w:val="26"/>
        </w:rPr>
        <w:t xml:space="preserve">： </w:t>
      </w:r>
      <w:r>
        <w:rPr>
          <w:w w:val="105"/>
        </w:rPr>
        <w:t>指行政单位（包括参公管理事业单</w:t>
      </w:r>
      <w:r>
        <w:t>位）的财政拨款公用经费，包括办公及印刷费、邮电费、差旅费、会议费、福利费、日常维修费、专用材料及一般设备购置费、办公用房水电费、办公用房取暖费、办公用房物业管理费、</w:t>
      </w:r>
      <w:r>
        <w:rPr>
          <w:w w:val="105"/>
        </w:rPr>
        <w:t>公务用车运行维护费以及其他费用。</w:t>
      </w:r>
    </w:p>
    <w:p w:rsidR="0067788A" w:rsidRDefault="0067788A" w:rsidP="0067788A">
      <w:pPr>
        <w:spacing w:before="24"/>
        <w:ind w:right="505"/>
        <w:jc w:val="right"/>
        <w:rPr>
          <w:sz w:val="26"/>
        </w:rPr>
      </w:pPr>
      <w:r>
        <w:rPr>
          <w:w w:val="110"/>
          <w:sz w:val="28"/>
        </w:rPr>
        <w:t>十</w:t>
      </w:r>
      <w:r>
        <w:rPr>
          <w:w w:val="110"/>
          <w:sz w:val="27"/>
        </w:rPr>
        <w:t>四</w:t>
      </w:r>
      <w:r>
        <w:rPr>
          <w:w w:val="110"/>
          <w:sz w:val="24"/>
        </w:rPr>
        <w:t>、</w:t>
      </w:r>
      <w:r>
        <w:rPr>
          <w:w w:val="110"/>
          <w:sz w:val="29"/>
        </w:rPr>
        <w:t>公共</w:t>
      </w:r>
      <w:r>
        <w:rPr>
          <w:w w:val="110"/>
          <w:sz w:val="28"/>
        </w:rPr>
        <w:t>安</w:t>
      </w:r>
      <w:r>
        <w:rPr>
          <w:w w:val="110"/>
          <w:sz w:val="29"/>
        </w:rPr>
        <w:t>全支</w:t>
      </w:r>
      <w:r>
        <w:rPr>
          <w:w w:val="110"/>
          <w:sz w:val="28"/>
        </w:rPr>
        <w:t>出</w:t>
      </w:r>
      <w:r>
        <w:rPr>
          <w:w w:val="110"/>
          <w:sz w:val="26"/>
        </w:rPr>
        <w:t>（</w:t>
      </w:r>
      <w:r>
        <w:rPr>
          <w:w w:val="110"/>
          <w:sz w:val="29"/>
        </w:rPr>
        <w:t>类</w:t>
      </w:r>
      <w:r>
        <w:rPr>
          <w:w w:val="110"/>
          <w:sz w:val="26"/>
        </w:rPr>
        <w:t>）</w:t>
      </w:r>
      <w:r>
        <w:rPr>
          <w:w w:val="110"/>
          <w:sz w:val="27"/>
        </w:rPr>
        <w:t>法</w:t>
      </w:r>
      <w:r>
        <w:rPr>
          <w:w w:val="110"/>
          <w:sz w:val="28"/>
        </w:rPr>
        <w:t>院</w:t>
      </w:r>
      <w:r>
        <w:rPr>
          <w:w w:val="110"/>
          <w:sz w:val="26"/>
        </w:rPr>
        <w:t>（</w:t>
      </w:r>
      <w:r>
        <w:rPr>
          <w:w w:val="110"/>
          <w:sz w:val="27"/>
        </w:rPr>
        <w:t>款</w:t>
      </w:r>
      <w:r>
        <w:rPr>
          <w:w w:val="110"/>
          <w:sz w:val="26"/>
        </w:rPr>
        <w:t>）</w:t>
      </w:r>
      <w:r>
        <w:rPr>
          <w:w w:val="110"/>
          <w:sz w:val="28"/>
        </w:rPr>
        <w:t>行</w:t>
      </w:r>
      <w:r>
        <w:rPr>
          <w:w w:val="110"/>
          <w:sz w:val="29"/>
        </w:rPr>
        <w:t>政</w:t>
      </w:r>
      <w:r>
        <w:rPr>
          <w:w w:val="110"/>
          <w:sz w:val="26"/>
        </w:rPr>
        <w:t>运</w:t>
      </w:r>
      <w:r>
        <w:rPr>
          <w:w w:val="110"/>
          <w:sz w:val="28"/>
        </w:rPr>
        <w:t>行</w:t>
      </w:r>
      <w:r>
        <w:rPr>
          <w:w w:val="110"/>
          <w:sz w:val="26"/>
        </w:rPr>
        <w:t>（</w:t>
      </w:r>
      <w:r>
        <w:rPr>
          <w:w w:val="110"/>
          <w:sz w:val="27"/>
        </w:rPr>
        <w:t>法</w:t>
      </w:r>
      <w:r>
        <w:rPr>
          <w:w w:val="110"/>
          <w:sz w:val="28"/>
        </w:rPr>
        <w:t>院</w:t>
      </w:r>
      <w:r>
        <w:rPr>
          <w:w w:val="110"/>
          <w:sz w:val="26"/>
        </w:rPr>
        <w:t>）</w:t>
      </w:r>
    </w:p>
    <w:p w:rsidR="0067788A" w:rsidRDefault="0067788A" w:rsidP="0067788A">
      <w:pPr>
        <w:pStyle w:val="a3"/>
        <w:spacing w:before="99" w:line="288" w:lineRule="auto"/>
        <w:ind w:left="100" w:right="197"/>
        <w:jc w:val="both"/>
      </w:pPr>
      <w:r>
        <w:rPr>
          <w:rFonts w:ascii="宋体" w:eastAsia="宋体" w:hint="eastAsia"/>
          <w:sz w:val="26"/>
        </w:rPr>
        <w:t xml:space="preserve">（项）： </w:t>
      </w:r>
      <w:r>
        <w:t>反映行政单位（包括实行公务员管理的事业单位）的基本支出。</w:t>
      </w:r>
    </w:p>
    <w:p w:rsidR="0067788A" w:rsidRDefault="0067788A" w:rsidP="0067788A">
      <w:pPr>
        <w:spacing w:before="18" w:line="285" w:lineRule="auto"/>
        <w:ind w:left="100" w:right="199" w:firstLine="600"/>
        <w:jc w:val="both"/>
        <w:rPr>
          <w:rFonts w:ascii="仿宋" w:eastAsia="仿宋"/>
          <w:sz w:val="30"/>
        </w:rPr>
      </w:pPr>
      <w:r>
        <w:rPr>
          <w:spacing w:val="15"/>
          <w:w w:val="105"/>
          <w:sz w:val="28"/>
        </w:rPr>
        <w:t>十五</w:t>
      </w:r>
      <w:r>
        <w:rPr>
          <w:spacing w:val="15"/>
          <w:w w:val="105"/>
          <w:sz w:val="24"/>
        </w:rPr>
        <w:t>、</w:t>
      </w:r>
      <w:r>
        <w:rPr>
          <w:spacing w:val="15"/>
          <w:w w:val="105"/>
          <w:sz w:val="29"/>
        </w:rPr>
        <w:t>公共</w:t>
      </w:r>
      <w:r>
        <w:rPr>
          <w:spacing w:val="15"/>
          <w:w w:val="105"/>
          <w:sz w:val="28"/>
        </w:rPr>
        <w:t>安</w:t>
      </w:r>
      <w:r>
        <w:rPr>
          <w:spacing w:val="15"/>
          <w:w w:val="105"/>
          <w:sz w:val="29"/>
        </w:rPr>
        <w:t>全支</w:t>
      </w:r>
      <w:r>
        <w:rPr>
          <w:spacing w:val="15"/>
          <w:w w:val="105"/>
          <w:sz w:val="28"/>
        </w:rPr>
        <w:t>出</w:t>
      </w:r>
      <w:r>
        <w:rPr>
          <w:spacing w:val="15"/>
          <w:w w:val="105"/>
          <w:sz w:val="26"/>
        </w:rPr>
        <w:t>（</w:t>
      </w:r>
      <w:r>
        <w:rPr>
          <w:spacing w:val="15"/>
          <w:w w:val="105"/>
          <w:sz w:val="29"/>
        </w:rPr>
        <w:t>类</w:t>
      </w:r>
      <w:r>
        <w:rPr>
          <w:spacing w:val="15"/>
          <w:w w:val="105"/>
          <w:sz w:val="26"/>
        </w:rPr>
        <w:t>）</w:t>
      </w:r>
      <w:r>
        <w:rPr>
          <w:spacing w:val="15"/>
          <w:w w:val="105"/>
          <w:sz w:val="27"/>
        </w:rPr>
        <w:t>法</w:t>
      </w:r>
      <w:r>
        <w:rPr>
          <w:spacing w:val="15"/>
          <w:w w:val="105"/>
          <w:sz w:val="28"/>
        </w:rPr>
        <w:t>院</w:t>
      </w:r>
      <w:r>
        <w:rPr>
          <w:spacing w:val="15"/>
          <w:w w:val="105"/>
          <w:sz w:val="26"/>
        </w:rPr>
        <w:t>（</w:t>
      </w:r>
      <w:r>
        <w:rPr>
          <w:spacing w:val="15"/>
          <w:w w:val="105"/>
          <w:sz w:val="27"/>
        </w:rPr>
        <w:t>款</w:t>
      </w:r>
      <w:r>
        <w:rPr>
          <w:spacing w:val="15"/>
          <w:w w:val="105"/>
          <w:sz w:val="26"/>
        </w:rPr>
        <w:t>）</w:t>
      </w:r>
      <w:r>
        <w:rPr>
          <w:spacing w:val="15"/>
          <w:w w:val="105"/>
          <w:sz w:val="28"/>
        </w:rPr>
        <w:t>案件审判</w:t>
      </w:r>
      <w:r>
        <w:rPr>
          <w:spacing w:val="15"/>
          <w:w w:val="105"/>
          <w:sz w:val="26"/>
        </w:rPr>
        <w:t>（项</w:t>
      </w:r>
      <w:r>
        <w:rPr>
          <w:spacing w:val="7"/>
          <w:w w:val="105"/>
          <w:sz w:val="26"/>
        </w:rPr>
        <w:t xml:space="preserve">）： </w:t>
      </w:r>
      <w:r>
        <w:rPr>
          <w:rFonts w:ascii="仿宋" w:eastAsia="仿宋" w:hint="eastAsia"/>
          <w:spacing w:val="14"/>
          <w:sz w:val="30"/>
        </w:rPr>
        <w:t>反映人民法院对刑事、民事、行政、涉外等案件审判活动的支</w:t>
      </w:r>
      <w:r>
        <w:rPr>
          <w:rFonts w:ascii="仿宋" w:eastAsia="仿宋" w:hint="eastAsia"/>
          <w:spacing w:val="14"/>
          <w:w w:val="105"/>
          <w:sz w:val="30"/>
        </w:rPr>
        <w:t>出。</w:t>
      </w:r>
    </w:p>
    <w:p w:rsidR="0067788A" w:rsidRDefault="0067788A" w:rsidP="0067788A">
      <w:pPr>
        <w:spacing w:before="24" w:line="285" w:lineRule="auto"/>
        <w:ind w:left="100" w:right="199" w:firstLine="600"/>
        <w:jc w:val="both"/>
        <w:rPr>
          <w:rFonts w:ascii="仿宋" w:eastAsia="仿宋"/>
          <w:sz w:val="30"/>
        </w:rPr>
      </w:pPr>
      <w:r>
        <w:rPr>
          <w:spacing w:val="15"/>
          <w:w w:val="105"/>
          <w:sz w:val="28"/>
        </w:rPr>
        <w:t>十</w:t>
      </w:r>
      <w:r>
        <w:rPr>
          <w:spacing w:val="15"/>
          <w:w w:val="105"/>
          <w:sz w:val="29"/>
        </w:rPr>
        <w:t>六</w:t>
      </w:r>
      <w:r>
        <w:rPr>
          <w:spacing w:val="15"/>
          <w:w w:val="105"/>
          <w:sz w:val="24"/>
        </w:rPr>
        <w:t>、</w:t>
      </w:r>
      <w:r>
        <w:rPr>
          <w:spacing w:val="15"/>
          <w:w w:val="105"/>
          <w:sz w:val="29"/>
        </w:rPr>
        <w:t>公共</w:t>
      </w:r>
      <w:r>
        <w:rPr>
          <w:spacing w:val="15"/>
          <w:w w:val="105"/>
          <w:sz w:val="28"/>
        </w:rPr>
        <w:t>安</w:t>
      </w:r>
      <w:r>
        <w:rPr>
          <w:spacing w:val="15"/>
          <w:w w:val="105"/>
          <w:sz w:val="29"/>
        </w:rPr>
        <w:t>全支</w:t>
      </w:r>
      <w:r>
        <w:rPr>
          <w:spacing w:val="15"/>
          <w:w w:val="105"/>
          <w:sz w:val="28"/>
        </w:rPr>
        <w:t>出</w:t>
      </w:r>
      <w:r>
        <w:rPr>
          <w:spacing w:val="15"/>
          <w:w w:val="105"/>
          <w:sz w:val="26"/>
        </w:rPr>
        <w:t>（</w:t>
      </w:r>
      <w:r>
        <w:rPr>
          <w:spacing w:val="15"/>
          <w:w w:val="105"/>
          <w:sz w:val="29"/>
        </w:rPr>
        <w:t>类</w:t>
      </w:r>
      <w:r>
        <w:rPr>
          <w:spacing w:val="15"/>
          <w:w w:val="105"/>
          <w:sz w:val="26"/>
        </w:rPr>
        <w:t>）</w:t>
      </w:r>
      <w:r>
        <w:rPr>
          <w:spacing w:val="15"/>
          <w:w w:val="105"/>
          <w:sz w:val="27"/>
        </w:rPr>
        <w:t>法</w:t>
      </w:r>
      <w:r>
        <w:rPr>
          <w:spacing w:val="15"/>
          <w:w w:val="105"/>
          <w:sz w:val="28"/>
        </w:rPr>
        <w:t>院</w:t>
      </w:r>
      <w:r>
        <w:rPr>
          <w:spacing w:val="15"/>
          <w:w w:val="105"/>
          <w:sz w:val="26"/>
        </w:rPr>
        <w:t>（</w:t>
      </w:r>
      <w:r>
        <w:rPr>
          <w:spacing w:val="15"/>
          <w:w w:val="105"/>
          <w:sz w:val="27"/>
        </w:rPr>
        <w:t>款</w:t>
      </w:r>
      <w:r>
        <w:rPr>
          <w:spacing w:val="15"/>
          <w:w w:val="105"/>
          <w:sz w:val="26"/>
        </w:rPr>
        <w:t>）</w:t>
      </w:r>
      <w:r>
        <w:rPr>
          <w:spacing w:val="15"/>
          <w:w w:val="105"/>
          <w:sz w:val="28"/>
        </w:rPr>
        <w:t>案件</w:t>
      </w:r>
      <w:r>
        <w:rPr>
          <w:spacing w:val="15"/>
          <w:w w:val="105"/>
          <w:sz w:val="29"/>
        </w:rPr>
        <w:t>执</w:t>
      </w:r>
      <w:r>
        <w:rPr>
          <w:spacing w:val="15"/>
          <w:w w:val="105"/>
          <w:sz w:val="28"/>
        </w:rPr>
        <w:t>行</w:t>
      </w:r>
      <w:r>
        <w:rPr>
          <w:spacing w:val="15"/>
          <w:w w:val="105"/>
          <w:sz w:val="26"/>
        </w:rPr>
        <w:t>（项</w:t>
      </w:r>
      <w:r>
        <w:rPr>
          <w:spacing w:val="7"/>
          <w:w w:val="105"/>
          <w:sz w:val="26"/>
        </w:rPr>
        <w:t xml:space="preserve">）： </w:t>
      </w:r>
      <w:r>
        <w:rPr>
          <w:rFonts w:ascii="仿宋" w:eastAsia="仿宋" w:hint="eastAsia"/>
          <w:spacing w:val="3"/>
          <w:sz w:val="30"/>
        </w:rPr>
        <w:t>反映人民法院对刑事、民事、行政、涉外等案件执行活动和对各</w:t>
      </w:r>
      <w:r>
        <w:rPr>
          <w:rFonts w:ascii="仿宋" w:eastAsia="仿宋" w:hint="eastAsia"/>
          <w:w w:val="105"/>
          <w:sz w:val="30"/>
        </w:rPr>
        <w:t>种非诉执行活动的支出。</w:t>
      </w:r>
    </w:p>
    <w:p w:rsidR="0067788A" w:rsidRDefault="0067788A" w:rsidP="0067788A">
      <w:pPr>
        <w:spacing w:before="24"/>
        <w:ind w:right="17"/>
        <w:jc w:val="right"/>
        <w:rPr>
          <w:sz w:val="28"/>
        </w:rPr>
      </w:pPr>
      <w:r>
        <w:rPr>
          <w:spacing w:val="44"/>
          <w:w w:val="115"/>
          <w:sz w:val="28"/>
        </w:rPr>
        <w:t>十七</w:t>
      </w:r>
      <w:r>
        <w:rPr>
          <w:spacing w:val="44"/>
          <w:w w:val="115"/>
          <w:sz w:val="24"/>
        </w:rPr>
        <w:t>、</w:t>
      </w:r>
      <w:r>
        <w:rPr>
          <w:spacing w:val="44"/>
          <w:w w:val="115"/>
          <w:sz w:val="29"/>
        </w:rPr>
        <w:t>公共</w:t>
      </w:r>
      <w:r>
        <w:rPr>
          <w:spacing w:val="44"/>
          <w:w w:val="115"/>
          <w:sz w:val="28"/>
        </w:rPr>
        <w:t>安</w:t>
      </w:r>
      <w:r>
        <w:rPr>
          <w:spacing w:val="44"/>
          <w:w w:val="115"/>
          <w:sz w:val="29"/>
        </w:rPr>
        <w:t>全支</w:t>
      </w:r>
      <w:r>
        <w:rPr>
          <w:spacing w:val="44"/>
          <w:w w:val="115"/>
          <w:sz w:val="28"/>
        </w:rPr>
        <w:t>出</w:t>
      </w:r>
      <w:r>
        <w:rPr>
          <w:w w:val="115"/>
          <w:sz w:val="26"/>
        </w:rPr>
        <w:t>（</w:t>
      </w:r>
      <w:r>
        <w:rPr>
          <w:spacing w:val="-119"/>
          <w:w w:val="115"/>
          <w:sz w:val="26"/>
        </w:rPr>
        <w:t xml:space="preserve"> </w:t>
      </w:r>
      <w:r>
        <w:rPr>
          <w:spacing w:val="44"/>
          <w:w w:val="115"/>
          <w:sz w:val="29"/>
        </w:rPr>
        <w:t>类</w:t>
      </w:r>
      <w:r>
        <w:rPr>
          <w:w w:val="115"/>
          <w:sz w:val="26"/>
        </w:rPr>
        <w:t>）</w:t>
      </w:r>
      <w:r>
        <w:rPr>
          <w:spacing w:val="-119"/>
          <w:w w:val="115"/>
          <w:sz w:val="26"/>
        </w:rPr>
        <w:t xml:space="preserve"> </w:t>
      </w:r>
      <w:r>
        <w:rPr>
          <w:spacing w:val="44"/>
          <w:w w:val="115"/>
          <w:sz w:val="27"/>
        </w:rPr>
        <w:t>法</w:t>
      </w:r>
      <w:r>
        <w:rPr>
          <w:spacing w:val="44"/>
          <w:w w:val="115"/>
          <w:sz w:val="28"/>
        </w:rPr>
        <w:t>院</w:t>
      </w:r>
      <w:r>
        <w:rPr>
          <w:w w:val="115"/>
          <w:sz w:val="26"/>
        </w:rPr>
        <w:t>（</w:t>
      </w:r>
      <w:r>
        <w:rPr>
          <w:spacing w:val="-119"/>
          <w:w w:val="115"/>
          <w:sz w:val="26"/>
        </w:rPr>
        <w:t xml:space="preserve"> </w:t>
      </w:r>
      <w:r>
        <w:rPr>
          <w:spacing w:val="44"/>
          <w:w w:val="115"/>
          <w:sz w:val="27"/>
        </w:rPr>
        <w:t>款</w:t>
      </w:r>
      <w:r>
        <w:rPr>
          <w:w w:val="115"/>
          <w:sz w:val="26"/>
        </w:rPr>
        <w:t>）</w:t>
      </w:r>
      <w:r>
        <w:rPr>
          <w:spacing w:val="-119"/>
          <w:w w:val="115"/>
          <w:sz w:val="26"/>
        </w:rPr>
        <w:t xml:space="preserve"> </w:t>
      </w:r>
      <w:r>
        <w:rPr>
          <w:rFonts w:ascii="Arial" w:eastAsia="Arial" w:hAnsi="Arial"/>
          <w:spacing w:val="-104"/>
          <w:w w:val="330"/>
          <w:sz w:val="26"/>
        </w:rPr>
        <w:t xml:space="preserve">“ </w:t>
      </w:r>
      <w:r>
        <w:rPr>
          <w:spacing w:val="44"/>
          <w:w w:val="115"/>
          <w:sz w:val="28"/>
        </w:rPr>
        <w:t>两庭</w:t>
      </w:r>
      <w:r>
        <w:rPr>
          <w:rFonts w:ascii="Arial" w:eastAsia="Arial" w:hAnsi="Arial"/>
          <w:spacing w:val="-104"/>
          <w:w w:val="330"/>
          <w:sz w:val="26"/>
        </w:rPr>
        <w:t xml:space="preserve">” </w:t>
      </w:r>
      <w:r>
        <w:rPr>
          <w:spacing w:val="22"/>
          <w:w w:val="115"/>
          <w:sz w:val="28"/>
        </w:rPr>
        <w:t>建设</w:t>
      </w:r>
    </w:p>
    <w:p w:rsidR="0067788A" w:rsidRDefault="0067788A" w:rsidP="0067788A">
      <w:pPr>
        <w:pStyle w:val="a3"/>
        <w:spacing w:before="99" w:line="283" w:lineRule="auto"/>
        <w:ind w:left="100" w:right="197"/>
        <w:jc w:val="both"/>
      </w:pPr>
      <w:r>
        <w:rPr>
          <w:rFonts w:ascii="宋体" w:eastAsia="宋体" w:hint="eastAsia"/>
          <w:sz w:val="26"/>
        </w:rPr>
        <w:t xml:space="preserve">（项）： </w:t>
      </w:r>
      <w:r>
        <w:t>反映人民法院审判用房、人民法庭用房、刑场建设维修和设备购置，以及审判庭安全监控设备购置及运行管理等支出。</w:t>
      </w:r>
    </w:p>
    <w:p w:rsidR="0067788A" w:rsidRDefault="0067788A" w:rsidP="0067788A">
      <w:pPr>
        <w:spacing w:before="30"/>
        <w:ind w:right="507"/>
        <w:jc w:val="right"/>
        <w:rPr>
          <w:sz w:val="28"/>
        </w:rPr>
      </w:pPr>
      <w:r>
        <w:rPr>
          <w:spacing w:val="15"/>
          <w:w w:val="105"/>
          <w:sz w:val="28"/>
        </w:rPr>
        <w:t>十</w:t>
      </w:r>
      <w:r>
        <w:rPr>
          <w:spacing w:val="15"/>
          <w:w w:val="105"/>
          <w:sz w:val="29"/>
        </w:rPr>
        <w:t>八</w:t>
      </w:r>
      <w:r>
        <w:rPr>
          <w:spacing w:val="15"/>
          <w:w w:val="105"/>
          <w:sz w:val="24"/>
        </w:rPr>
        <w:t>、</w:t>
      </w:r>
      <w:r>
        <w:rPr>
          <w:spacing w:val="15"/>
          <w:w w:val="105"/>
          <w:sz w:val="28"/>
        </w:rPr>
        <w:t>社会保障和就业</w:t>
      </w:r>
      <w:r>
        <w:rPr>
          <w:spacing w:val="15"/>
          <w:w w:val="105"/>
          <w:sz w:val="29"/>
        </w:rPr>
        <w:t>支</w:t>
      </w:r>
      <w:r>
        <w:rPr>
          <w:spacing w:val="15"/>
          <w:w w:val="105"/>
          <w:sz w:val="28"/>
        </w:rPr>
        <w:t>出</w:t>
      </w:r>
      <w:r>
        <w:rPr>
          <w:spacing w:val="15"/>
          <w:w w:val="105"/>
          <w:sz w:val="26"/>
        </w:rPr>
        <w:t>（</w:t>
      </w:r>
      <w:r>
        <w:rPr>
          <w:spacing w:val="15"/>
          <w:w w:val="105"/>
          <w:sz w:val="29"/>
        </w:rPr>
        <w:t>类</w:t>
      </w:r>
      <w:r>
        <w:rPr>
          <w:spacing w:val="15"/>
          <w:w w:val="105"/>
          <w:sz w:val="26"/>
        </w:rPr>
        <w:t>）</w:t>
      </w:r>
      <w:r>
        <w:rPr>
          <w:spacing w:val="15"/>
          <w:w w:val="105"/>
          <w:sz w:val="28"/>
        </w:rPr>
        <w:t>行</w:t>
      </w:r>
      <w:r>
        <w:rPr>
          <w:spacing w:val="15"/>
          <w:w w:val="105"/>
          <w:sz w:val="29"/>
        </w:rPr>
        <w:t>政</w:t>
      </w:r>
      <w:r>
        <w:rPr>
          <w:spacing w:val="15"/>
          <w:w w:val="105"/>
          <w:sz w:val="28"/>
        </w:rPr>
        <w:t>事业单位</w:t>
      </w:r>
      <w:r>
        <w:rPr>
          <w:spacing w:val="15"/>
          <w:w w:val="105"/>
          <w:sz w:val="29"/>
        </w:rPr>
        <w:t>养</w:t>
      </w:r>
      <w:r>
        <w:rPr>
          <w:spacing w:val="15"/>
          <w:w w:val="105"/>
          <w:sz w:val="27"/>
        </w:rPr>
        <w:t>老</w:t>
      </w:r>
      <w:r>
        <w:rPr>
          <w:spacing w:val="15"/>
          <w:w w:val="105"/>
          <w:sz w:val="29"/>
        </w:rPr>
        <w:t>支</w:t>
      </w:r>
      <w:r>
        <w:rPr>
          <w:w w:val="105"/>
          <w:sz w:val="28"/>
        </w:rPr>
        <w:t>出</w:t>
      </w:r>
    </w:p>
    <w:p w:rsidR="00E66B39" w:rsidRDefault="0067788A" w:rsidP="00E66B39">
      <w:pPr>
        <w:spacing w:before="99" w:line="292" w:lineRule="auto"/>
        <w:ind w:left="100" w:right="196"/>
        <w:jc w:val="right"/>
        <w:rPr>
          <w:rFonts w:ascii="仿宋" w:eastAsia="仿宋" w:hint="eastAsia"/>
          <w:spacing w:val="3"/>
          <w:sz w:val="30"/>
        </w:rPr>
      </w:pPr>
      <w:r>
        <w:rPr>
          <w:spacing w:val="9"/>
          <w:w w:val="105"/>
          <w:sz w:val="26"/>
        </w:rPr>
        <w:t>（</w:t>
      </w:r>
      <w:r>
        <w:rPr>
          <w:spacing w:val="9"/>
          <w:w w:val="105"/>
          <w:sz w:val="27"/>
        </w:rPr>
        <w:t>款</w:t>
      </w:r>
      <w:r>
        <w:rPr>
          <w:spacing w:val="9"/>
          <w:w w:val="105"/>
          <w:sz w:val="26"/>
        </w:rPr>
        <w:t>）</w:t>
      </w:r>
      <w:r>
        <w:rPr>
          <w:spacing w:val="9"/>
          <w:w w:val="105"/>
          <w:sz w:val="28"/>
        </w:rPr>
        <w:t>机</w:t>
      </w:r>
      <w:r>
        <w:rPr>
          <w:spacing w:val="9"/>
          <w:w w:val="105"/>
          <w:sz w:val="29"/>
        </w:rPr>
        <w:t>关</w:t>
      </w:r>
      <w:r>
        <w:rPr>
          <w:spacing w:val="9"/>
          <w:w w:val="105"/>
          <w:sz w:val="28"/>
        </w:rPr>
        <w:t>事业单位</w:t>
      </w:r>
      <w:r>
        <w:rPr>
          <w:spacing w:val="9"/>
          <w:w w:val="105"/>
          <w:sz w:val="27"/>
        </w:rPr>
        <w:t>基</w:t>
      </w:r>
      <w:r>
        <w:rPr>
          <w:spacing w:val="9"/>
          <w:w w:val="105"/>
          <w:sz w:val="28"/>
        </w:rPr>
        <w:t>本</w:t>
      </w:r>
      <w:r>
        <w:rPr>
          <w:spacing w:val="9"/>
          <w:w w:val="105"/>
          <w:sz w:val="29"/>
        </w:rPr>
        <w:t>养</w:t>
      </w:r>
      <w:r>
        <w:rPr>
          <w:spacing w:val="9"/>
          <w:w w:val="105"/>
          <w:sz w:val="27"/>
        </w:rPr>
        <w:t>老</w:t>
      </w:r>
      <w:r>
        <w:rPr>
          <w:spacing w:val="9"/>
          <w:w w:val="105"/>
          <w:sz w:val="28"/>
        </w:rPr>
        <w:t>保险缴费</w:t>
      </w:r>
      <w:r>
        <w:rPr>
          <w:spacing w:val="9"/>
          <w:w w:val="105"/>
          <w:sz w:val="29"/>
        </w:rPr>
        <w:t>支</w:t>
      </w:r>
      <w:r>
        <w:rPr>
          <w:spacing w:val="9"/>
          <w:w w:val="105"/>
          <w:sz w:val="28"/>
        </w:rPr>
        <w:t>出</w:t>
      </w:r>
      <w:r>
        <w:rPr>
          <w:spacing w:val="9"/>
          <w:w w:val="105"/>
          <w:sz w:val="26"/>
        </w:rPr>
        <w:t>（项</w:t>
      </w:r>
      <w:r>
        <w:rPr>
          <w:spacing w:val="4"/>
          <w:w w:val="105"/>
          <w:sz w:val="26"/>
        </w:rPr>
        <w:t>）</w:t>
      </w:r>
      <w:r>
        <w:rPr>
          <w:spacing w:val="51"/>
          <w:w w:val="105"/>
          <w:sz w:val="26"/>
        </w:rPr>
        <w:t xml:space="preserve">： </w:t>
      </w:r>
      <w:r>
        <w:rPr>
          <w:rFonts w:ascii="仿宋" w:eastAsia="仿宋" w:hint="eastAsia"/>
          <w:spacing w:val="4"/>
          <w:w w:val="105"/>
          <w:sz w:val="30"/>
        </w:rPr>
        <w:t>反映机关</w:t>
      </w:r>
      <w:r>
        <w:rPr>
          <w:rFonts w:ascii="仿宋" w:eastAsia="仿宋" w:hint="eastAsia"/>
          <w:spacing w:val="3"/>
          <w:sz w:val="30"/>
        </w:rPr>
        <w:t>事业单位实施养老保险制度由单位缴纳的基本养老保险费支出。</w:t>
      </w:r>
    </w:p>
    <w:p w:rsidR="00E66B39" w:rsidRDefault="00E66B39" w:rsidP="00E66B39">
      <w:pPr>
        <w:wordWrap w:val="0"/>
        <w:spacing w:before="99" w:line="292" w:lineRule="auto"/>
        <w:ind w:left="100" w:right="498"/>
        <w:jc w:val="right"/>
        <w:rPr>
          <w:sz w:val="28"/>
        </w:rPr>
      </w:pPr>
      <w:r>
        <w:rPr>
          <w:spacing w:val="15"/>
          <w:w w:val="105"/>
          <w:sz w:val="28"/>
        </w:rPr>
        <w:t>十九</w:t>
      </w:r>
      <w:r>
        <w:rPr>
          <w:spacing w:val="15"/>
          <w:w w:val="105"/>
          <w:sz w:val="24"/>
        </w:rPr>
        <w:t>、</w:t>
      </w:r>
      <w:r>
        <w:rPr>
          <w:spacing w:val="15"/>
          <w:w w:val="105"/>
          <w:sz w:val="28"/>
        </w:rPr>
        <w:t>社会保障和就业</w:t>
      </w:r>
      <w:r>
        <w:rPr>
          <w:spacing w:val="15"/>
          <w:w w:val="105"/>
          <w:sz w:val="29"/>
        </w:rPr>
        <w:t>支</w:t>
      </w:r>
      <w:r>
        <w:rPr>
          <w:spacing w:val="15"/>
          <w:w w:val="105"/>
          <w:sz w:val="28"/>
        </w:rPr>
        <w:t>出</w:t>
      </w:r>
      <w:r>
        <w:rPr>
          <w:spacing w:val="15"/>
          <w:w w:val="105"/>
          <w:sz w:val="26"/>
        </w:rPr>
        <w:t>（</w:t>
      </w:r>
      <w:r>
        <w:rPr>
          <w:spacing w:val="15"/>
          <w:w w:val="105"/>
          <w:sz w:val="29"/>
        </w:rPr>
        <w:t>类</w:t>
      </w:r>
      <w:r>
        <w:rPr>
          <w:spacing w:val="15"/>
          <w:w w:val="105"/>
          <w:sz w:val="26"/>
        </w:rPr>
        <w:t>）</w:t>
      </w:r>
      <w:r>
        <w:rPr>
          <w:spacing w:val="15"/>
          <w:w w:val="105"/>
          <w:sz w:val="28"/>
        </w:rPr>
        <w:t>行</w:t>
      </w:r>
      <w:r>
        <w:rPr>
          <w:spacing w:val="15"/>
          <w:w w:val="105"/>
          <w:sz w:val="29"/>
        </w:rPr>
        <w:t>政</w:t>
      </w:r>
      <w:r>
        <w:rPr>
          <w:spacing w:val="15"/>
          <w:w w:val="105"/>
          <w:sz w:val="28"/>
        </w:rPr>
        <w:t>事业单位</w:t>
      </w:r>
      <w:r>
        <w:rPr>
          <w:spacing w:val="15"/>
          <w:w w:val="105"/>
          <w:sz w:val="29"/>
        </w:rPr>
        <w:t>养</w:t>
      </w:r>
      <w:r>
        <w:rPr>
          <w:spacing w:val="15"/>
          <w:w w:val="105"/>
          <w:sz w:val="27"/>
        </w:rPr>
        <w:t>老</w:t>
      </w:r>
      <w:r>
        <w:rPr>
          <w:spacing w:val="15"/>
          <w:w w:val="105"/>
          <w:sz w:val="29"/>
        </w:rPr>
        <w:t>支</w:t>
      </w:r>
      <w:r>
        <w:rPr>
          <w:w w:val="105"/>
          <w:sz w:val="28"/>
        </w:rPr>
        <w:t>出</w:t>
      </w:r>
    </w:p>
    <w:p w:rsidR="00E66B39" w:rsidRDefault="00E66B39" w:rsidP="00E66B39">
      <w:pPr>
        <w:spacing w:before="20" w:line="288" w:lineRule="auto"/>
        <w:ind w:left="100" w:right="197"/>
        <w:jc w:val="both"/>
        <w:rPr>
          <w:rFonts w:ascii="仿宋" w:eastAsia="仿宋"/>
          <w:sz w:val="30"/>
        </w:rPr>
      </w:pPr>
      <w:r>
        <w:rPr>
          <w:w w:val="105"/>
          <w:sz w:val="26"/>
        </w:rPr>
        <w:t>（</w:t>
      </w:r>
      <w:r>
        <w:rPr>
          <w:w w:val="105"/>
          <w:sz w:val="27"/>
        </w:rPr>
        <w:t>款</w:t>
      </w:r>
      <w:r>
        <w:rPr>
          <w:w w:val="105"/>
          <w:sz w:val="26"/>
        </w:rPr>
        <w:t>）</w:t>
      </w:r>
      <w:r>
        <w:rPr>
          <w:w w:val="105"/>
          <w:sz w:val="28"/>
        </w:rPr>
        <w:t>机</w:t>
      </w:r>
      <w:r>
        <w:rPr>
          <w:w w:val="105"/>
          <w:sz w:val="29"/>
        </w:rPr>
        <w:t>关</w:t>
      </w:r>
      <w:r>
        <w:rPr>
          <w:w w:val="105"/>
          <w:sz w:val="28"/>
        </w:rPr>
        <w:t>事业单位</w:t>
      </w:r>
      <w:r>
        <w:rPr>
          <w:w w:val="105"/>
          <w:sz w:val="27"/>
        </w:rPr>
        <w:t>职</w:t>
      </w:r>
      <w:r>
        <w:rPr>
          <w:w w:val="105"/>
          <w:sz w:val="28"/>
        </w:rPr>
        <w:t>业年金缴费</w:t>
      </w:r>
      <w:r>
        <w:rPr>
          <w:w w:val="105"/>
          <w:sz w:val="29"/>
        </w:rPr>
        <w:t>支</w:t>
      </w:r>
      <w:r>
        <w:rPr>
          <w:w w:val="105"/>
          <w:sz w:val="28"/>
        </w:rPr>
        <w:t>出</w:t>
      </w:r>
      <w:r>
        <w:rPr>
          <w:w w:val="105"/>
          <w:sz w:val="26"/>
        </w:rPr>
        <w:t xml:space="preserve">（项）： </w:t>
      </w:r>
      <w:r>
        <w:rPr>
          <w:rFonts w:ascii="仿宋" w:eastAsia="仿宋" w:hint="eastAsia"/>
          <w:w w:val="105"/>
          <w:sz w:val="30"/>
        </w:rPr>
        <w:t>反映机关事业单位实施养老保险制度由单位实际缴纳的职业年金支出。</w:t>
      </w:r>
    </w:p>
    <w:p w:rsidR="00E66B39" w:rsidRPr="00E66B39" w:rsidRDefault="00E66B39" w:rsidP="00E66B39">
      <w:pPr>
        <w:spacing w:before="99" w:line="292" w:lineRule="auto"/>
        <w:ind w:left="100" w:right="196"/>
        <w:jc w:val="right"/>
        <w:rPr>
          <w:rFonts w:hint="eastAsia"/>
          <w:spacing w:val="15"/>
          <w:w w:val="105"/>
          <w:sz w:val="28"/>
        </w:rPr>
      </w:pPr>
    </w:p>
    <w:p w:rsidR="00E66B39" w:rsidRDefault="00E66B39" w:rsidP="00E66B39">
      <w:pPr>
        <w:spacing w:before="99" w:line="292" w:lineRule="auto"/>
        <w:ind w:left="100" w:right="196"/>
        <w:jc w:val="right"/>
        <w:rPr>
          <w:rFonts w:hint="eastAsia"/>
          <w:spacing w:val="15"/>
          <w:w w:val="105"/>
          <w:sz w:val="28"/>
        </w:rPr>
      </w:pPr>
    </w:p>
    <w:p w:rsidR="00E66B39" w:rsidRDefault="00E66B39" w:rsidP="00E66B39">
      <w:pPr>
        <w:spacing w:before="99" w:line="292" w:lineRule="auto"/>
        <w:ind w:left="100" w:right="350"/>
        <w:jc w:val="right"/>
        <w:rPr>
          <w:rFonts w:ascii="仿宋" w:eastAsia="仿宋"/>
          <w:sz w:val="30"/>
        </w:rPr>
        <w:sectPr w:rsidR="00E66B39">
          <w:pgSz w:w="11900" w:h="16840"/>
          <w:pgMar w:top="1100" w:right="1400" w:bottom="380" w:left="1680" w:header="0" w:footer="199" w:gutter="0"/>
          <w:cols w:space="720"/>
        </w:sectPr>
      </w:pPr>
    </w:p>
    <w:p w:rsidR="0067788A" w:rsidRDefault="0067788A" w:rsidP="0067788A">
      <w:pPr>
        <w:spacing w:before="42" w:line="295" w:lineRule="auto"/>
        <w:ind w:left="100" w:right="199" w:firstLine="600"/>
        <w:jc w:val="both"/>
        <w:rPr>
          <w:rFonts w:ascii="仿宋" w:eastAsia="仿宋" w:hint="eastAsia"/>
          <w:w w:val="105"/>
          <w:sz w:val="30"/>
        </w:rPr>
      </w:pPr>
      <w:r>
        <w:rPr>
          <w:w w:val="105"/>
          <w:sz w:val="28"/>
        </w:rPr>
        <w:lastRenderedPageBreak/>
        <w:t>二十</w:t>
      </w:r>
      <w:r>
        <w:rPr>
          <w:w w:val="105"/>
          <w:sz w:val="24"/>
        </w:rPr>
        <w:t>、</w:t>
      </w:r>
      <w:r>
        <w:rPr>
          <w:w w:val="105"/>
          <w:sz w:val="28"/>
        </w:rPr>
        <w:t>社会保障和就业</w:t>
      </w:r>
      <w:r>
        <w:rPr>
          <w:w w:val="105"/>
          <w:sz w:val="29"/>
        </w:rPr>
        <w:t>支</w:t>
      </w:r>
      <w:r>
        <w:rPr>
          <w:w w:val="105"/>
          <w:sz w:val="28"/>
        </w:rPr>
        <w:t>出</w:t>
      </w:r>
      <w:r>
        <w:rPr>
          <w:w w:val="105"/>
          <w:sz w:val="26"/>
        </w:rPr>
        <w:t>（</w:t>
      </w:r>
      <w:r>
        <w:rPr>
          <w:w w:val="105"/>
          <w:sz w:val="29"/>
        </w:rPr>
        <w:t>类</w:t>
      </w:r>
      <w:r>
        <w:rPr>
          <w:w w:val="105"/>
          <w:sz w:val="26"/>
        </w:rPr>
        <w:t>）</w:t>
      </w:r>
      <w:r>
        <w:rPr>
          <w:w w:val="105"/>
          <w:sz w:val="29"/>
        </w:rPr>
        <w:t>其</w:t>
      </w:r>
      <w:r>
        <w:rPr>
          <w:w w:val="105"/>
          <w:sz w:val="28"/>
        </w:rPr>
        <w:t>他社会保障和就业</w:t>
      </w:r>
      <w:r>
        <w:rPr>
          <w:w w:val="105"/>
          <w:sz w:val="29"/>
        </w:rPr>
        <w:t>支</w:t>
      </w:r>
      <w:r>
        <w:rPr>
          <w:w w:val="105"/>
          <w:sz w:val="28"/>
        </w:rPr>
        <w:t>出</w:t>
      </w:r>
      <w:r>
        <w:rPr>
          <w:w w:val="105"/>
          <w:sz w:val="26"/>
        </w:rPr>
        <w:t>（</w:t>
      </w:r>
      <w:r>
        <w:rPr>
          <w:w w:val="105"/>
          <w:sz w:val="27"/>
        </w:rPr>
        <w:t>款</w:t>
      </w:r>
      <w:r>
        <w:rPr>
          <w:w w:val="105"/>
          <w:sz w:val="26"/>
        </w:rPr>
        <w:t>）</w:t>
      </w:r>
      <w:r>
        <w:rPr>
          <w:w w:val="105"/>
          <w:sz w:val="29"/>
        </w:rPr>
        <w:t>其</w:t>
      </w:r>
      <w:r>
        <w:rPr>
          <w:w w:val="105"/>
          <w:sz w:val="28"/>
        </w:rPr>
        <w:t>他社会保障和就业</w:t>
      </w:r>
      <w:r>
        <w:rPr>
          <w:w w:val="105"/>
          <w:sz w:val="29"/>
        </w:rPr>
        <w:t>支</w:t>
      </w:r>
      <w:r>
        <w:rPr>
          <w:w w:val="105"/>
          <w:sz w:val="28"/>
        </w:rPr>
        <w:t>出</w:t>
      </w:r>
      <w:r>
        <w:rPr>
          <w:w w:val="105"/>
          <w:sz w:val="26"/>
        </w:rPr>
        <w:t xml:space="preserve">（项）： </w:t>
      </w:r>
      <w:r>
        <w:rPr>
          <w:rFonts w:ascii="仿宋" w:eastAsia="仿宋" w:hint="eastAsia"/>
          <w:w w:val="105"/>
          <w:sz w:val="30"/>
        </w:rPr>
        <w:t>反映除上述项目以外其他用于社会保障和就业方面的支出。</w:t>
      </w:r>
    </w:p>
    <w:p w:rsidR="0067788A" w:rsidRDefault="0067788A" w:rsidP="0067788A">
      <w:pPr>
        <w:spacing w:before="8" w:line="288" w:lineRule="auto"/>
        <w:ind w:left="100" w:right="198" w:firstLine="600"/>
        <w:jc w:val="both"/>
        <w:rPr>
          <w:rFonts w:ascii="仿宋" w:eastAsia="仿宋"/>
          <w:sz w:val="30"/>
        </w:rPr>
      </w:pPr>
      <w:r>
        <w:rPr>
          <w:spacing w:val="15"/>
          <w:w w:val="105"/>
          <w:sz w:val="28"/>
        </w:rPr>
        <w:t>二十一</w:t>
      </w:r>
      <w:r>
        <w:rPr>
          <w:spacing w:val="15"/>
          <w:w w:val="105"/>
          <w:sz w:val="24"/>
        </w:rPr>
        <w:t>、</w:t>
      </w:r>
      <w:r>
        <w:rPr>
          <w:spacing w:val="15"/>
          <w:w w:val="105"/>
          <w:sz w:val="28"/>
        </w:rPr>
        <w:t>卫生健康</w:t>
      </w:r>
      <w:r>
        <w:rPr>
          <w:spacing w:val="15"/>
          <w:w w:val="105"/>
          <w:sz w:val="29"/>
        </w:rPr>
        <w:t>支</w:t>
      </w:r>
      <w:r>
        <w:rPr>
          <w:spacing w:val="15"/>
          <w:w w:val="105"/>
          <w:sz w:val="28"/>
        </w:rPr>
        <w:t>出</w:t>
      </w:r>
      <w:r>
        <w:rPr>
          <w:spacing w:val="15"/>
          <w:w w:val="105"/>
          <w:sz w:val="26"/>
        </w:rPr>
        <w:t>（</w:t>
      </w:r>
      <w:r>
        <w:rPr>
          <w:spacing w:val="15"/>
          <w:w w:val="105"/>
          <w:sz w:val="29"/>
        </w:rPr>
        <w:t>类</w:t>
      </w:r>
      <w:r>
        <w:rPr>
          <w:spacing w:val="15"/>
          <w:w w:val="105"/>
          <w:sz w:val="26"/>
        </w:rPr>
        <w:t>）</w:t>
      </w:r>
      <w:r>
        <w:rPr>
          <w:spacing w:val="15"/>
          <w:w w:val="105"/>
          <w:sz w:val="28"/>
        </w:rPr>
        <w:t>行</w:t>
      </w:r>
      <w:r>
        <w:rPr>
          <w:spacing w:val="15"/>
          <w:w w:val="105"/>
          <w:sz w:val="29"/>
        </w:rPr>
        <w:t>政</w:t>
      </w:r>
      <w:r>
        <w:rPr>
          <w:spacing w:val="15"/>
          <w:w w:val="105"/>
          <w:sz w:val="28"/>
        </w:rPr>
        <w:t>事业单位医疗</w:t>
      </w:r>
      <w:r>
        <w:rPr>
          <w:spacing w:val="15"/>
          <w:w w:val="105"/>
          <w:sz w:val="26"/>
        </w:rPr>
        <w:t>（</w:t>
      </w:r>
      <w:r>
        <w:rPr>
          <w:spacing w:val="15"/>
          <w:w w:val="105"/>
          <w:sz w:val="27"/>
        </w:rPr>
        <w:t>款</w:t>
      </w:r>
      <w:r>
        <w:rPr>
          <w:spacing w:val="15"/>
          <w:w w:val="105"/>
          <w:sz w:val="26"/>
        </w:rPr>
        <w:t>）</w:t>
      </w:r>
      <w:r>
        <w:rPr>
          <w:w w:val="105"/>
          <w:sz w:val="28"/>
        </w:rPr>
        <w:t xml:space="preserve">行 </w:t>
      </w:r>
      <w:r>
        <w:rPr>
          <w:spacing w:val="12"/>
          <w:sz w:val="29"/>
        </w:rPr>
        <w:t>政</w:t>
      </w:r>
      <w:r>
        <w:rPr>
          <w:spacing w:val="12"/>
          <w:sz w:val="28"/>
        </w:rPr>
        <w:t>单位医疗</w:t>
      </w:r>
      <w:r>
        <w:rPr>
          <w:spacing w:val="12"/>
          <w:sz w:val="26"/>
        </w:rPr>
        <w:t>（项</w:t>
      </w:r>
      <w:r>
        <w:rPr>
          <w:spacing w:val="6"/>
          <w:sz w:val="26"/>
        </w:rPr>
        <w:t>）</w:t>
      </w:r>
      <w:r>
        <w:rPr>
          <w:spacing w:val="7"/>
          <w:sz w:val="26"/>
        </w:rPr>
        <w:t xml:space="preserve">： </w:t>
      </w:r>
      <w:r>
        <w:rPr>
          <w:rFonts w:ascii="仿宋" w:eastAsia="仿宋" w:hint="eastAsia"/>
          <w:spacing w:val="8"/>
          <w:sz w:val="30"/>
        </w:rPr>
        <w:t>反映财政部门安排的行政单位（</w:t>
      </w:r>
      <w:r>
        <w:rPr>
          <w:rFonts w:ascii="仿宋" w:eastAsia="仿宋" w:hint="eastAsia"/>
          <w:spacing w:val="6"/>
          <w:sz w:val="30"/>
        </w:rPr>
        <w:t>包括实行</w:t>
      </w:r>
      <w:r>
        <w:rPr>
          <w:rFonts w:ascii="仿宋" w:eastAsia="仿宋" w:hint="eastAsia"/>
          <w:spacing w:val="4"/>
          <w:sz w:val="30"/>
        </w:rPr>
        <w:t>公务员管理的事业单位，下同）</w:t>
      </w:r>
      <w:r>
        <w:rPr>
          <w:rFonts w:ascii="仿宋" w:eastAsia="仿宋" w:hint="eastAsia"/>
          <w:spacing w:val="2"/>
          <w:sz w:val="30"/>
        </w:rPr>
        <w:t>基本医疗保险缴费经费，未参加</w:t>
      </w:r>
      <w:r>
        <w:rPr>
          <w:rFonts w:ascii="仿宋" w:eastAsia="仿宋" w:hint="eastAsia"/>
          <w:spacing w:val="14"/>
          <w:sz w:val="30"/>
        </w:rPr>
        <w:t>医疗保险的行政单位的公费医疗经费，按国家规定享受离休人</w:t>
      </w:r>
      <w:r>
        <w:rPr>
          <w:rFonts w:ascii="仿宋" w:eastAsia="仿宋" w:hint="eastAsia"/>
          <w:spacing w:val="14"/>
          <w:w w:val="105"/>
          <w:sz w:val="30"/>
        </w:rPr>
        <w:t>员、红军老战士待遇人员的医疗经费。</w:t>
      </w:r>
    </w:p>
    <w:p w:rsidR="0067788A" w:rsidRDefault="0067788A" w:rsidP="0067788A">
      <w:pPr>
        <w:spacing w:before="21" w:line="290" w:lineRule="auto"/>
        <w:ind w:left="100" w:right="195" w:firstLine="600"/>
        <w:jc w:val="both"/>
        <w:rPr>
          <w:rFonts w:ascii="仿宋" w:eastAsia="仿宋"/>
          <w:sz w:val="30"/>
        </w:rPr>
      </w:pPr>
      <w:r>
        <w:rPr>
          <w:w w:val="105"/>
          <w:sz w:val="28"/>
        </w:rPr>
        <w:t>二十二</w:t>
      </w:r>
      <w:r>
        <w:rPr>
          <w:w w:val="105"/>
          <w:sz w:val="24"/>
        </w:rPr>
        <w:t>、</w:t>
      </w:r>
      <w:r>
        <w:rPr>
          <w:w w:val="105"/>
          <w:sz w:val="28"/>
        </w:rPr>
        <w:t>住</w:t>
      </w:r>
      <w:r>
        <w:rPr>
          <w:w w:val="105"/>
          <w:sz w:val="29"/>
        </w:rPr>
        <w:t>房</w:t>
      </w:r>
      <w:r>
        <w:rPr>
          <w:w w:val="105"/>
          <w:sz w:val="28"/>
        </w:rPr>
        <w:t>保障</w:t>
      </w:r>
      <w:r>
        <w:rPr>
          <w:w w:val="105"/>
          <w:sz w:val="29"/>
        </w:rPr>
        <w:t>支</w:t>
      </w:r>
      <w:r>
        <w:rPr>
          <w:w w:val="105"/>
          <w:sz w:val="28"/>
        </w:rPr>
        <w:t>出</w:t>
      </w:r>
      <w:r>
        <w:rPr>
          <w:w w:val="105"/>
          <w:sz w:val="26"/>
        </w:rPr>
        <w:t>（</w:t>
      </w:r>
      <w:r>
        <w:rPr>
          <w:w w:val="105"/>
          <w:sz w:val="29"/>
        </w:rPr>
        <w:t>类</w:t>
      </w:r>
      <w:r>
        <w:rPr>
          <w:w w:val="105"/>
          <w:sz w:val="26"/>
        </w:rPr>
        <w:t>）</w:t>
      </w:r>
      <w:r>
        <w:rPr>
          <w:w w:val="105"/>
          <w:sz w:val="28"/>
        </w:rPr>
        <w:t>住</w:t>
      </w:r>
      <w:r>
        <w:rPr>
          <w:w w:val="105"/>
          <w:sz w:val="29"/>
        </w:rPr>
        <w:t>房改</w:t>
      </w:r>
      <w:r>
        <w:rPr>
          <w:w w:val="105"/>
          <w:sz w:val="28"/>
        </w:rPr>
        <w:t>革</w:t>
      </w:r>
      <w:r>
        <w:rPr>
          <w:w w:val="105"/>
          <w:sz w:val="29"/>
        </w:rPr>
        <w:t>支</w:t>
      </w:r>
      <w:r>
        <w:rPr>
          <w:w w:val="105"/>
          <w:sz w:val="28"/>
        </w:rPr>
        <w:t>出</w:t>
      </w:r>
      <w:r>
        <w:rPr>
          <w:w w:val="105"/>
          <w:sz w:val="26"/>
        </w:rPr>
        <w:t>（</w:t>
      </w:r>
      <w:r>
        <w:rPr>
          <w:w w:val="105"/>
          <w:sz w:val="27"/>
        </w:rPr>
        <w:t>款</w:t>
      </w:r>
      <w:r>
        <w:rPr>
          <w:w w:val="105"/>
          <w:sz w:val="26"/>
        </w:rPr>
        <w:t>）</w:t>
      </w:r>
      <w:r>
        <w:rPr>
          <w:w w:val="105"/>
          <w:sz w:val="28"/>
        </w:rPr>
        <w:t>住</w:t>
      </w:r>
      <w:r>
        <w:rPr>
          <w:w w:val="105"/>
          <w:sz w:val="29"/>
        </w:rPr>
        <w:t>房公</w:t>
      </w:r>
      <w:r>
        <w:rPr>
          <w:sz w:val="27"/>
        </w:rPr>
        <w:t>积</w:t>
      </w:r>
      <w:r>
        <w:rPr>
          <w:sz w:val="28"/>
        </w:rPr>
        <w:t>金</w:t>
      </w:r>
      <w:r>
        <w:rPr>
          <w:sz w:val="26"/>
        </w:rPr>
        <w:t xml:space="preserve">（项）： </w:t>
      </w:r>
      <w:r>
        <w:rPr>
          <w:rFonts w:ascii="仿宋" w:eastAsia="仿宋" w:hint="eastAsia"/>
          <w:sz w:val="30"/>
        </w:rPr>
        <w:t>反映行政事业单位按人力资源和社会保障部、财政部规定的基本工资和津贴补贴以及规定比例为职工缴纳的住房</w:t>
      </w:r>
      <w:r>
        <w:rPr>
          <w:rFonts w:ascii="仿宋" w:eastAsia="仿宋" w:hint="eastAsia"/>
          <w:w w:val="105"/>
          <w:sz w:val="30"/>
        </w:rPr>
        <w:t>公积金。</w:t>
      </w:r>
    </w:p>
    <w:p w:rsidR="0067788A" w:rsidRPr="0067788A" w:rsidRDefault="0067788A" w:rsidP="0067788A">
      <w:pPr>
        <w:spacing w:before="42" w:line="295" w:lineRule="auto"/>
        <w:ind w:left="100" w:right="199" w:firstLine="600"/>
        <w:jc w:val="both"/>
        <w:rPr>
          <w:rFonts w:ascii="仿宋" w:eastAsia="仿宋"/>
          <w:sz w:val="30"/>
        </w:rPr>
      </w:pPr>
    </w:p>
    <w:p w:rsidR="00A211A2" w:rsidRDefault="00A211A2" w:rsidP="0067788A">
      <w:pPr>
        <w:pStyle w:val="a3"/>
        <w:spacing w:before="134" w:line="283" w:lineRule="auto"/>
        <w:ind w:right="198"/>
        <w:jc w:val="both"/>
      </w:pPr>
    </w:p>
    <w:sectPr w:rsidR="00A211A2" w:rsidSect="0067788A">
      <w:pgSz w:w="11900" w:h="16840"/>
      <w:pgMar w:top="1040" w:right="1400" w:bottom="380" w:left="1680" w:header="0" w:footer="1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102" w:rsidRDefault="000E0102" w:rsidP="00A211A2">
      <w:r>
        <w:separator/>
      </w:r>
    </w:p>
  </w:endnote>
  <w:endnote w:type="continuationSeparator" w:id="1">
    <w:p w:rsidR="000E0102" w:rsidRDefault="000E0102" w:rsidP="00A211A2">
      <w:r>
        <w:continuationSeparator/>
      </w:r>
    </w:p>
  </w:endnote>
</w:endnotes>
</file>

<file path=word/fontTable.xml><?xml version="1.0" encoding="utf-8"?>
<w:fonts xmlns:r="http://schemas.openxmlformats.org/officeDocument/2006/relationships" xmlns:w="http://schemas.openxmlformats.org/wordprocessingml/2006/main">
  <w:font w:name="仿宋">
    <w:altName w:val="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杨任东竹石体-Light">
    <w:altName w:val="等线"/>
    <w:charset w:val="86"/>
    <w:family w:val="auto"/>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80" w:rsidRDefault="00D04280">
    <w:pPr>
      <w:pStyle w:val="a3"/>
      <w:spacing w:line="14" w:lineRule="auto"/>
      <w:rPr>
        <w:sz w:val="20"/>
      </w:rPr>
    </w:pPr>
    <w:r w:rsidRPr="004C0120">
      <w:pict>
        <v:shapetype id="_x0000_t202" coordsize="21600,21600" o:spt="202" path="m,l,21600r21600,l21600,xe">
          <v:stroke joinstyle="miter"/>
          <v:path gradientshapeok="t" o:connecttype="rect"/>
        </v:shapetype>
        <v:shape id="_x0000_s1029" type="#_x0000_t202" style="position:absolute;margin-left:280.7pt;margin-top:820.95pt;width:34.55pt;height:14.3pt;z-index:-18382848;mso-position-horizontal-relative:page;mso-position-vertical-relative:page" filled="f" stroked="f">
          <v:textbox inset="0,0,0,0">
            <w:txbxContent>
              <w:p w:rsidR="00D04280" w:rsidRDefault="00D04280">
                <w:pPr>
                  <w:spacing w:before="13"/>
                  <w:ind w:left="60"/>
                  <w:rPr>
                    <w:rFonts w:ascii="Arial"/>
                  </w:rPr>
                </w:pPr>
                <w:r>
                  <w:fldChar w:fldCharType="begin"/>
                </w:r>
                <w:r>
                  <w:rPr>
                    <w:rFonts w:ascii="Arial"/>
                    <w:color w:val="808080"/>
                  </w:rPr>
                  <w:instrText xml:space="preserve"> PAGE </w:instrText>
                </w:r>
                <w:r>
                  <w:fldChar w:fldCharType="separate"/>
                </w:r>
                <w:r w:rsidR="00457A86">
                  <w:rPr>
                    <w:rFonts w:ascii="Arial"/>
                    <w:noProof/>
                    <w:color w:val="808080"/>
                  </w:rPr>
                  <w:t>1</w:t>
                </w:r>
                <w:r>
                  <w:fldChar w:fldCharType="end"/>
                </w:r>
                <w:r>
                  <w:rPr>
                    <w:rFonts w:ascii="Arial"/>
                    <w:color w:val="808080"/>
                  </w:rPr>
                  <w:t xml:space="preserve"> / 22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80" w:rsidRDefault="00D04280">
    <w:pPr>
      <w:pStyle w:val="a3"/>
      <w:spacing w:line="14" w:lineRule="auto"/>
      <w:rPr>
        <w:sz w:val="20"/>
      </w:rPr>
    </w:pPr>
    <w:r w:rsidRPr="004C0120">
      <w:pict>
        <v:shapetype id="_x0000_t202" coordsize="21600,21600" o:spt="202" path="m,l,21600r21600,l21600,xe">
          <v:stroke joinstyle="miter"/>
          <v:path gradientshapeok="t" o:connecttype="rect"/>
        </v:shapetype>
        <v:shape id="_x0000_s1028" type="#_x0000_t202" style="position:absolute;margin-left:404.2pt;margin-top:574pt;width:34.55pt;height:14.3pt;z-index:-18382336;mso-position-horizontal-relative:page;mso-position-vertical-relative:page" filled="f" stroked="f">
          <v:textbox inset="0,0,0,0">
            <w:txbxContent>
              <w:p w:rsidR="00D04280" w:rsidRDefault="00D04280">
                <w:pPr>
                  <w:spacing w:before="13"/>
                  <w:ind w:left="60"/>
                  <w:rPr>
                    <w:rFonts w:ascii="Arial"/>
                  </w:rPr>
                </w:pPr>
                <w:r>
                  <w:fldChar w:fldCharType="begin"/>
                </w:r>
                <w:r>
                  <w:rPr>
                    <w:rFonts w:ascii="Arial"/>
                    <w:color w:val="808080"/>
                  </w:rPr>
                  <w:instrText xml:space="preserve"> PAGE </w:instrText>
                </w:r>
                <w:r>
                  <w:fldChar w:fldCharType="separate"/>
                </w:r>
                <w:r w:rsidR="00457A86">
                  <w:rPr>
                    <w:rFonts w:ascii="Arial"/>
                    <w:noProof/>
                    <w:color w:val="808080"/>
                  </w:rPr>
                  <w:t>6</w:t>
                </w:r>
                <w:r>
                  <w:fldChar w:fldCharType="end"/>
                </w:r>
                <w:r>
                  <w:rPr>
                    <w:rFonts w:ascii="Arial"/>
                    <w:color w:val="808080"/>
                  </w:rPr>
                  <w:t xml:space="preserve"> / 22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80" w:rsidRDefault="00D04280">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80" w:rsidRDefault="00D04280">
    <w:pPr>
      <w:pStyle w:val="a3"/>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80" w:rsidRDefault="00D04280">
    <w:pPr>
      <w:pStyle w:val="a3"/>
      <w:spacing w:line="14" w:lineRule="auto"/>
      <w:rPr>
        <w:sz w:val="20"/>
      </w:rPr>
    </w:pPr>
    <w:r w:rsidRPr="004C0120">
      <w:pict>
        <v:shapetype id="_x0000_t202" coordsize="21600,21600" o:spt="202" path="m,l,21600r21600,l21600,xe">
          <v:stroke joinstyle="miter"/>
          <v:path gradientshapeok="t" o:connecttype="rect"/>
        </v:shapetype>
        <v:shape id="_x0000_s1027" type="#_x0000_t202" style="position:absolute;margin-left:277.65pt;margin-top:820.95pt;width:40.65pt;height:14.3pt;z-index:-18381824;mso-position-horizontal-relative:page;mso-position-vertical-relative:page" filled="f" stroked="f">
          <v:textbox inset="0,0,0,0">
            <w:txbxContent>
              <w:p w:rsidR="00D04280" w:rsidRDefault="00D04280">
                <w:pPr>
                  <w:spacing w:before="13"/>
                  <w:ind w:left="60"/>
                  <w:rPr>
                    <w:rFonts w:ascii="Arial"/>
                  </w:rPr>
                </w:pPr>
                <w:r>
                  <w:fldChar w:fldCharType="begin"/>
                </w:r>
                <w:r>
                  <w:rPr>
                    <w:rFonts w:ascii="Arial"/>
                    <w:color w:val="808080"/>
                  </w:rPr>
                  <w:instrText xml:space="preserve"> PAGE </w:instrText>
                </w:r>
                <w:r>
                  <w:fldChar w:fldCharType="separate"/>
                </w:r>
                <w:r w:rsidR="00457A86">
                  <w:rPr>
                    <w:rFonts w:ascii="Arial"/>
                    <w:noProof/>
                    <w:color w:val="808080"/>
                  </w:rPr>
                  <w:t>8</w:t>
                </w:r>
                <w:r>
                  <w:fldChar w:fldCharType="end"/>
                </w:r>
                <w:r>
                  <w:rPr>
                    <w:rFonts w:ascii="Arial"/>
                    <w:color w:val="808080"/>
                  </w:rPr>
                  <w:t xml:space="preserve"> / 22</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80" w:rsidRDefault="00D04280">
    <w:pPr>
      <w:pStyle w:val="a3"/>
      <w:spacing w:line="14" w:lineRule="auto"/>
      <w:rPr>
        <w:sz w:val="20"/>
      </w:rPr>
    </w:pPr>
    <w:r w:rsidRPr="004C0120">
      <w:pict>
        <v:shapetype id="_x0000_t202" coordsize="21600,21600" o:spt="202" path="m,l,21600r21600,l21600,xe">
          <v:stroke joinstyle="miter"/>
          <v:path gradientshapeok="t" o:connecttype="rect"/>
        </v:shapetype>
        <v:shape id="_x0000_s1026" type="#_x0000_t202" style="position:absolute;margin-left:401.15pt;margin-top:574pt;width:40.65pt;height:14.3pt;z-index:-18381312;mso-position-horizontal-relative:page;mso-position-vertical-relative:page" filled="f" stroked="f">
          <v:textbox inset="0,0,0,0">
            <w:txbxContent>
              <w:p w:rsidR="00D04280" w:rsidRDefault="00D04280">
                <w:pPr>
                  <w:spacing w:before="13"/>
                  <w:ind w:left="60"/>
                  <w:rPr>
                    <w:rFonts w:ascii="Arial"/>
                  </w:rPr>
                </w:pPr>
                <w:r>
                  <w:fldChar w:fldCharType="begin"/>
                </w:r>
                <w:r>
                  <w:rPr>
                    <w:rFonts w:ascii="Arial"/>
                    <w:color w:val="808080"/>
                  </w:rPr>
                  <w:instrText xml:space="preserve"> PAGE </w:instrText>
                </w:r>
                <w:r>
                  <w:fldChar w:fldCharType="separate"/>
                </w:r>
                <w:r w:rsidR="00457A86">
                  <w:rPr>
                    <w:rFonts w:ascii="Arial"/>
                    <w:noProof/>
                    <w:color w:val="808080"/>
                  </w:rPr>
                  <w:t>10</w:t>
                </w:r>
                <w:r>
                  <w:fldChar w:fldCharType="end"/>
                </w:r>
                <w:r>
                  <w:rPr>
                    <w:rFonts w:ascii="Arial"/>
                    <w:color w:val="808080"/>
                  </w:rPr>
                  <w:t xml:space="preserve"> / 22</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80" w:rsidRDefault="00D04280">
    <w:pPr>
      <w:pStyle w:val="a3"/>
      <w:spacing w:line="14" w:lineRule="auto"/>
      <w:rPr>
        <w:sz w:val="20"/>
      </w:rPr>
    </w:pPr>
    <w:r w:rsidRPr="004C0120">
      <w:pict>
        <v:shapetype id="_x0000_t202" coordsize="21600,21600" o:spt="202" path="m,l,21600r21600,l21600,xe">
          <v:stroke joinstyle="miter"/>
          <v:path gradientshapeok="t" o:connecttype="rect"/>
        </v:shapetype>
        <v:shape id="_x0000_s1025" type="#_x0000_t202" style="position:absolute;margin-left:277.65pt;margin-top:820.95pt;width:40.65pt;height:14.3pt;z-index:-18380800;mso-position-horizontal-relative:page;mso-position-vertical-relative:page" filled="f" stroked="f">
          <v:textbox inset="0,0,0,0">
            <w:txbxContent>
              <w:p w:rsidR="00D04280" w:rsidRDefault="00D04280">
                <w:pPr>
                  <w:spacing w:before="13"/>
                  <w:ind w:left="60"/>
                  <w:rPr>
                    <w:rFonts w:ascii="Arial"/>
                  </w:rPr>
                </w:pPr>
                <w:r>
                  <w:fldChar w:fldCharType="begin"/>
                </w:r>
                <w:r>
                  <w:rPr>
                    <w:rFonts w:ascii="Arial"/>
                    <w:color w:val="808080"/>
                  </w:rPr>
                  <w:instrText xml:space="preserve"> PAGE </w:instrText>
                </w:r>
                <w:r>
                  <w:fldChar w:fldCharType="separate"/>
                </w:r>
                <w:r w:rsidR="00457A86">
                  <w:rPr>
                    <w:rFonts w:ascii="Arial"/>
                    <w:noProof/>
                    <w:color w:val="808080"/>
                  </w:rPr>
                  <w:t>12</w:t>
                </w:r>
                <w:r>
                  <w:fldChar w:fldCharType="end"/>
                </w:r>
                <w:r>
                  <w:rPr>
                    <w:rFonts w:ascii="Arial"/>
                    <w:color w:val="808080"/>
                  </w:rPr>
                  <w:t xml:space="preserve"> / 22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102" w:rsidRDefault="000E0102" w:rsidP="00A211A2">
      <w:r>
        <w:separator/>
      </w:r>
    </w:p>
  </w:footnote>
  <w:footnote w:type="continuationSeparator" w:id="1">
    <w:p w:rsidR="000E0102" w:rsidRDefault="000E0102" w:rsidP="00A21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1456C"/>
    <w:multiLevelType w:val="hybridMultilevel"/>
    <w:tmpl w:val="FE6628DA"/>
    <w:lvl w:ilvl="0" w:tplc="8D2447B2">
      <w:start w:val="1"/>
      <w:numFmt w:val="decimal"/>
      <w:lvlText w:val="%1."/>
      <w:lvlJc w:val="left"/>
      <w:pPr>
        <w:ind w:left="1005" w:hanging="305"/>
      </w:pPr>
      <w:rPr>
        <w:rFonts w:ascii="仿宋" w:eastAsia="仿宋" w:hAnsi="仿宋" w:cs="仿宋" w:hint="default"/>
        <w:w w:val="100"/>
        <w:sz w:val="28"/>
        <w:szCs w:val="28"/>
        <w:lang w:val="en-US" w:eastAsia="zh-CN" w:bidi="ar-SA"/>
      </w:rPr>
    </w:lvl>
    <w:lvl w:ilvl="1" w:tplc="05D067A0">
      <w:numFmt w:val="bullet"/>
      <w:lvlText w:val="•"/>
      <w:lvlJc w:val="left"/>
      <w:pPr>
        <w:ind w:left="1781" w:hanging="305"/>
      </w:pPr>
      <w:rPr>
        <w:rFonts w:hint="default"/>
        <w:lang w:val="en-US" w:eastAsia="zh-CN" w:bidi="ar-SA"/>
      </w:rPr>
    </w:lvl>
    <w:lvl w:ilvl="2" w:tplc="F79A6F7E">
      <w:numFmt w:val="bullet"/>
      <w:lvlText w:val="•"/>
      <w:lvlJc w:val="left"/>
      <w:pPr>
        <w:ind w:left="2563" w:hanging="305"/>
      </w:pPr>
      <w:rPr>
        <w:rFonts w:hint="default"/>
        <w:lang w:val="en-US" w:eastAsia="zh-CN" w:bidi="ar-SA"/>
      </w:rPr>
    </w:lvl>
    <w:lvl w:ilvl="3" w:tplc="9BEEA842">
      <w:numFmt w:val="bullet"/>
      <w:lvlText w:val="•"/>
      <w:lvlJc w:val="left"/>
      <w:pPr>
        <w:ind w:left="3345" w:hanging="305"/>
      </w:pPr>
      <w:rPr>
        <w:rFonts w:hint="default"/>
        <w:lang w:val="en-US" w:eastAsia="zh-CN" w:bidi="ar-SA"/>
      </w:rPr>
    </w:lvl>
    <w:lvl w:ilvl="4" w:tplc="9E989F8C">
      <w:numFmt w:val="bullet"/>
      <w:lvlText w:val="•"/>
      <w:lvlJc w:val="left"/>
      <w:pPr>
        <w:ind w:left="4127" w:hanging="305"/>
      </w:pPr>
      <w:rPr>
        <w:rFonts w:hint="default"/>
        <w:lang w:val="en-US" w:eastAsia="zh-CN" w:bidi="ar-SA"/>
      </w:rPr>
    </w:lvl>
    <w:lvl w:ilvl="5" w:tplc="5B1CD4D4">
      <w:numFmt w:val="bullet"/>
      <w:lvlText w:val="•"/>
      <w:lvlJc w:val="left"/>
      <w:pPr>
        <w:ind w:left="4909" w:hanging="305"/>
      </w:pPr>
      <w:rPr>
        <w:rFonts w:hint="default"/>
        <w:lang w:val="en-US" w:eastAsia="zh-CN" w:bidi="ar-SA"/>
      </w:rPr>
    </w:lvl>
    <w:lvl w:ilvl="6" w:tplc="47642902">
      <w:numFmt w:val="bullet"/>
      <w:lvlText w:val="•"/>
      <w:lvlJc w:val="left"/>
      <w:pPr>
        <w:ind w:left="5691" w:hanging="305"/>
      </w:pPr>
      <w:rPr>
        <w:rFonts w:hint="default"/>
        <w:lang w:val="en-US" w:eastAsia="zh-CN" w:bidi="ar-SA"/>
      </w:rPr>
    </w:lvl>
    <w:lvl w:ilvl="7" w:tplc="B0B0F8DE">
      <w:numFmt w:val="bullet"/>
      <w:lvlText w:val="•"/>
      <w:lvlJc w:val="left"/>
      <w:pPr>
        <w:ind w:left="6473" w:hanging="305"/>
      </w:pPr>
      <w:rPr>
        <w:rFonts w:hint="default"/>
        <w:lang w:val="en-US" w:eastAsia="zh-CN" w:bidi="ar-SA"/>
      </w:rPr>
    </w:lvl>
    <w:lvl w:ilvl="8" w:tplc="112078D0">
      <w:numFmt w:val="bullet"/>
      <w:lvlText w:val="•"/>
      <w:lvlJc w:val="left"/>
      <w:pPr>
        <w:ind w:left="7255" w:hanging="305"/>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useFELayout/>
  </w:compat>
  <w:rsids>
    <w:rsidRoot w:val="00A211A2"/>
    <w:rsid w:val="00083438"/>
    <w:rsid w:val="000E0102"/>
    <w:rsid w:val="00183576"/>
    <w:rsid w:val="0020161C"/>
    <w:rsid w:val="0032061C"/>
    <w:rsid w:val="00457A86"/>
    <w:rsid w:val="004C0120"/>
    <w:rsid w:val="0058017F"/>
    <w:rsid w:val="0067788A"/>
    <w:rsid w:val="008030FB"/>
    <w:rsid w:val="008647B9"/>
    <w:rsid w:val="00A211A2"/>
    <w:rsid w:val="00A646C9"/>
    <w:rsid w:val="00C17558"/>
    <w:rsid w:val="00C51747"/>
    <w:rsid w:val="00C603CA"/>
    <w:rsid w:val="00C65D7F"/>
    <w:rsid w:val="00D04280"/>
    <w:rsid w:val="00DF561D"/>
    <w:rsid w:val="00E66B39"/>
    <w:rsid w:val="00EA71B4"/>
    <w:rsid w:val="00EF5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11A2"/>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11A2"/>
    <w:tblPr>
      <w:tblInd w:w="0" w:type="dxa"/>
      <w:tblCellMar>
        <w:top w:w="0" w:type="dxa"/>
        <w:left w:w="0" w:type="dxa"/>
        <w:bottom w:w="0" w:type="dxa"/>
        <w:right w:w="0" w:type="dxa"/>
      </w:tblCellMar>
    </w:tblPr>
  </w:style>
  <w:style w:type="paragraph" w:styleId="a3">
    <w:name w:val="Body Text"/>
    <w:basedOn w:val="a"/>
    <w:uiPriority w:val="1"/>
    <w:qFormat/>
    <w:rsid w:val="00A211A2"/>
    <w:rPr>
      <w:rFonts w:ascii="仿宋" w:eastAsia="仿宋" w:hAnsi="仿宋" w:cs="仿宋"/>
      <w:sz w:val="30"/>
      <w:szCs w:val="30"/>
    </w:rPr>
  </w:style>
  <w:style w:type="paragraph" w:styleId="a4">
    <w:name w:val="Title"/>
    <w:basedOn w:val="a"/>
    <w:uiPriority w:val="1"/>
    <w:qFormat/>
    <w:rsid w:val="00A211A2"/>
    <w:pPr>
      <w:spacing w:before="36"/>
      <w:ind w:left="2682" w:right="2503"/>
      <w:jc w:val="center"/>
    </w:pPr>
    <w:rPr>
      <w:sz w:val="50"/>
      <w:szCs w:val="50"/>
    </w:rPr>
  </w:style>
  <w:style w:type="paragraph" w:styleId="a5">
    <w:name w:val="List Paragraph"/>
    <w:basedOn w:val="a"/>
    <w:uiPriority w:val="1"/>
    <w:qFormat/>
    <w:rsid w:val="00A211A2"/>
    <w:pPr>
      <w:spacing w:before="2"/>
      <w:ind w:left="100" w:right="200" w:firstLine="600"/>
      <w:jc w:val="both"/>
    </w:pPr>
    <w:rPr>
      <w:rFonts w:ascii="仿宋" w:eastAsia="仿宋" w:hAnsi="仿宋" w:cs="仿宋"/>
    </w:rPr>
  </w:style>
  <w:style w:type="paragraph" w:customStyle="1" w:styleId="TableParagraph">
    <w:name w:val="Table Paragraph"/>
    <w:basedOn w:val="a"/>
    <w:uiPriority w:val="1"/>
    <w:qFormat/>
    <w:rsid w:val="00A211A2"/>
  </w:style>
  <w:style w:type="paragraph" w:styleId="a6">
    <w:name w:val="header"/>
    <w:basedOn w:val="a"/>
    <w:link w:val="Char"/>
    <w:uiPriority w:val="99"/>
    <w:semiHidden/>
    <w:unhideWhenUsed/>
    <w:rsid w:val="00C65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65D7F"/>
    <w:rPr>
      <w:rFonts w:ascii="宋体" w:eastAsia="宋体" w:hAnsi="宋体" w:cs="宋体"/>
      <w:sz w:val="18"/>
      <w:szCs w:val="18"/>
      <w:lang w:eastAsia="zh-CN"/>
    </w:rPr>
  </w:style>
  <w:style w:type="paragraph" w:styleId="a7">
    <w:name w:val="footer"/>
    <w:basedOn w:val="a"/>
    <w:link w:val="Char0"/>
    <w:uiPriority w:val="99"/>
    <w:semiHidden/>
    <w:unhideWhenUsed/>
    <w:rsid w:val="00C65D7F"/>
    <w:pPr>
      <w:tabs>
        <w:tab w:val="center" w:pos="4153"/>
        <w:tab w:val="right" w:pos="8306"/>
      </w:tabs>
      <w:snapToGrid w:val="0"/>
    </w:pPr>
    <w:rPr>
      <w:sz w:val="18"/>
      <w:szCs w:val="18"/>
    </w:rPr>
  </w:style>
  <w:style w:type="character" w:customStyle="1" w:styleId="Char0">
    <w:name w:val="页脚 Char"/>
    <w:basedOn w:val="a0"/>
    <w:link w:val="a7"/>
    <w:uiPriority w:val="99"/>
    <w:semiHidden/>
    <w:rsid w:val="00C65D7F"/>
    <w:rPr>
      <w:rFonts w:ascii="宋体" w:eastAsia="宋体" w:hAnsi="宋体" w:cs="宋体"/>
      <w:sz w:val="18"/>
      <w:szCs w:val="18"/>
      <w:lang w:eastAsia="zh-CN"/>
    </w:rPr>
  </w:style>
  <w:style w:type="paragraph" w:styleId="a8">
    <w:name w:val="Balloon Text"/>
    <w:basedOn w:val="a"/>
    <w:link w:val="Char1"/>
    <w:uiPriority w:val="99"/>
    <w:semiHidden/>
    <w:unhideWhenUsed/>
    <w:rsid w:val="00C65D7F"/>
    <w:rPr>
      <w:sz w:val="18"/>
      <w:szCs w:val="18"/>
    </w:rPr>
  </w:style>
  <w:style w:type="character" w:customStyle="1" w:styleId="Char1">
    <w:name w:val="批注框文本 Char"/>
    <w:basedOn w:val="a0"/>
    <w:link w:val="a8"/>
    <w:uiPriority w:val="99"/>
    <w:semiHidden/>
    <w:rsid w:val="00C65D7F"/>
    <w:rPr>
      <w:rFonts w:ascii="宋体" w:eastAsia="宋体" w:hAnsi="宋体" w:cs="宋体"/>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4.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25</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10</cp:revision>
  <dcterms:created xsi:type="dcterms:W3CDTF">2022-03-24T00:49:00Z</dcterms:created>
  <dcterms:modified xsi:type="dcterms:W3CDTF">2022-03-24T07:45:00Z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ies>
</file>